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5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2902"/>
        <w:gridCol w:w="710"/>
        <w:gridCol w:w="1496"/>
        <w:gridCol w:w="27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计算机等级考试成绩复查申请表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校(章):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公布成绩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要求复查原因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要求复查成绩的考生，于2022年12月26日前，填好《成绩复查申请表》发送邮件至2079253563@qq.com。逾期不再受理。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  <w:docVar w:name="KSO_WPS_MARK_KEY" w:val="44161f3d-d77e-48e4-b2c7-44c7b069bed3"/>
  </w:docVars>
  <w:rsids>
    <w:rsidRoot w:val="18502EFB"/>
    <w:rsid w:val="18502EFB"/>
    <w:rsid w:val="54877C61"/>
    <w:rsid w:val="62167A21"/>
    <w:rsid w:val="697E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122</Characters>
  <Lines>0</Lines>
  <Paragraphs>0</Paragraphs>
  <TotalTime>16</TotalTime>
  <ScaleCrop>false</ScaleCrop>
  <LinksUpToDate>false</LinksUpToDate>
  <CharactersWithSpaces>135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2021-05-20T07:47:00Z</dcterms:created>
  <dc:creator>十一</dc:creator>
  <cp:lastModifiedBy>zhang</cp:lastModifiedBy>
  <dcterms:modified xsi:type="dcterms:W3CDTF">2022-12-22T23:16:24Z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FA3B7940EC3C4032B1E5C59C63B5F687</vt:lpwstr>
  </property>
</Properties>
</file>