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ind w:right="-34"/>
        <w:rPr>
          <w:rFonts w:ascii="仿宋" w:hAnsi="仿宋" w:eastAsia="仿宋" w:cs="黑体"/>
          <w:color w:val="000000"/>
          <w:sz w:val="32"/>
          <w:szCs w:val="32"/>
        </w:rPr>
      </w:pPr>
      <w:r>
        <w:rPr>
          <w:rFonts w:ascii="仿宋" w:hAnsi="仿宋" w:eastAsia="仿宋" w:cs="黑体"/>
          <w:color w:val="000000"/>
          <w:sz w:val="32"/>
          <w:szCs w:val="32"/>
        </w:rPr>
        <w:t>附件3</w:t>
      </w:r>
    </w:p>
    <w:p>
      <w:pPr>
        <w:jc w:val="center"/>
        <w:rPr>
          <w:rFonts w:ascii="宋体" w:hAnsi="宋体" w:eastAsia="宋体"/>
          <w:b/>
          <w:bCs/>
          <w:sz w:val="32"/>
          <w:szCs w:val="36"/>
        </w:rPr>
      </w:pPr>
      <w:r>
        <w:rPr>
          <w:rFonts w:hint="eastAsia" w:ascii="宋体" w:hAnsi="宋体" w:eastAsia="宋体"/>
          <w:b/>
          <w:bCs/>
          <w:sz w:val="32"/>
          <w:szCs w:val="36"/>
        </w:rPr>
        <w:t>杭州电子科技大学信息工程学院202</w:t>
      </w:r>
      <w:r>
        <w:rPr>
          <w:rFonts w:ascii="宋体" w:hAnsi="宋体" w:eastAsia="宋体"/>
          <w:b/>
          <w:bCs/>
          <w:sz w:val="32"/>
          <w:szCs w:val="36"/>
        </w:rPr>
        <w:t>1</w:t>
      </w:r>
      <w:r>
        <w:rPr>
          <w:rFonts w:hint="eastAsia" w:ascii="宋体" w:hAnsi="宋体" w:eastAsia="宋体"/>
          <w:b/>
          <w:bCs/>
          <w:sz w:val="32"/>
          <w:szCs w:val="36"/>
        </w:rPr>
        <w:t>-202</w:t>
      </w:r>
      <w:r>
        <w:rPr>
          <w:rFonts w:ascii="宋体" w:hAnsi="宋体" w:eastAsia="宋体"/>
          <w:b/>
          <w:bCs/>
          <w:sz w:val="32"/>
          <w:szCs w:val="36"/>
        </w:rPr>
        <w:t>2</w:t>
      </w:r>
      <w:r>
        <w:rPr>
          <w:rFonts w:hint="eastAsia" w:ascii="宋体" w:hAnsi="宋体" w:eastAsia="宋体"/>
          <w:b/>
          <w:bCs/>
          <w:sz w:val="32"/>
          <w:szCs w:val="36"/>
        </w:rPr>
        <w:t>学年第二学期入团积极分子推优名单汇总表</w:t>
      </w:r>
    </w:p>
    <w:tbl>
      <w:tblPr>
        <w:tblStyle w:val="5"/>
        <w:tblW w:w="14680" w:type="dxa"/>
        <w:tblInd w:w="77" w:type="dxa"/>
        <w:tblLayout w:type="fixed"/>
        <w:tblCellMar>
          <w:top w:w="86" w:type="dxa"/>
          <w:left w:w="30" w:type="dxa"/>
          <w:bottom w:w="0" w:type="dxa"/>
          <w:right w:w="25" w:type="dxa"/>
        </w:tblCellMar>
      </w:tblPr>
      <w:tblGrid>
        <w:gridCol w:w="592"/>
        <w:gridCol w:w="1233"/>
        <w:gridCol w:w="1177"/>
        <w:gridCol w:w="840"/>
        <w:gridCol w:w="633"/>
        <w:gridCol w:w="1067"/>
        <w:gridCol w:w="1067"/>
        <w:gridCol w:w="666"/>
        <w:gridCol w:w="1500"/>
        <w:gridCol w:w="1217"/>
        <w:gridCol w:w="1400"/>
        <w:gridCol w:w="2041"/>
        <w:gridCol w:w="1247"/>
      </w:tblGrid>
      <w:tr>
        <w:tblPrEx>
          <w:tblCellMar>
            <w:top w:w="86" w:type="dxa"/>
            <w:left w:w="30" w:type="dxa"/>
            <w:bottom w:w="0" w:type="dxa"/>
            <w:right w:w="25" w:type="dxa"/>
          </w:tblCellMar>
        </w:tblPrEx>
        <w:trPr>
          <w:trHeight w:val="794" w:hRule="atLeast"/>
        </w:trPr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25"/>
              <w:jc w:val="center"/>
              <w:rPr>
                <w:rFonts w:ascii="仿宋" w:hAnsi="仿宋" w:eastAsia="仿宋" w:cs="Times New Roman"/>
                <w:b/>
                <w:bCs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</w:rPr>
              <w:t>序号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345"/>
              <w:rPr>
                <w:rFonts w:ascii="仿宋" w:hAnsi="仿宋" w:eastAsia="仿宋" w:cs="Times New Roman"/>
                <w:b/>
                <w:bCs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</w:rPr>
              <w:t>学号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79"/>
              <w:jc w:val="center"/>
              <w:rPr>
                <w:rFonts w:ascii="仿宋" w:hAnsi="仿宋" w:eastAsia="仿宋" w:cs="Times New Roman"/>
                <w:b/>
                <w:bCs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</w:rPr>
              <w:t>专业班级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150"/>
              <w:jc w:val="center"/>
              <w:rPr>
                <w:rFonts w:ascii="仿宋" w:hAnsi="仿宋" w:eastAsia="仿宋" w:cs="Times New Roman"/>
                <w:b/>
                <w:bCs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</w:rPr>
              <w:t>姓名</w:t>
            </w:r>
          </w:p>
        </w:tc>
        <w:tc>
          <w:tcPr>
            <w:tcW w:w="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47"/>
              <w:jc w:val="center"/>
              <w:rPr>
                <w:rFonts w:ascii="仿宋" w:hAnsi="仿宋" w:eastAsia="仿宋" w:cs="Times New Roman"/>
                <w:b/>
                <w:bCs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</w:rPr>
              <w:t>性别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23"/>
              <w:jc w:val="center"/>
              <w:rPr>
                <w:rFonts w:ascii="仿宋" w:hAnsi="仿宋" w:eastAsia="仿宋" w:cs="Times New Roman"/>
                <w:b/>
                <w:bCs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</w:rPr>
              <w:t>出生日期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262"/>
              <w:rPr>
                <w:rFonts w:ascii="仿宋" w:hAnsi="仿宋" w:eastAsia="仿宋" w:cs="Times New Roman"/>
                <w:b/>
                <w:bCs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</w:rPr>
              <w:t>籍贯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64"/>
              <w:jc w:val="center"/>
              <w:rPr>
                <w:rFonts w:ascii="仿宋" w:hAnsi="仿宋" w:eastAsia="仿宋" w:cs="Times New Roman"/>
                <w:b/>
                <w:bCs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</w:rPr>
              <w:t>民族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jc w:val="center"/>
              <w:rPr>
                <w:rFonts w:ascii="仿宋" w:hAnsi="仿宋" w:eastAsia="仿宋" w:cs="Times New Roman"/>
                <w:b/>
                <w:bCs/>
                <w:sz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</w:rPr>
              <w:t>入</w:t>
            </w:r>
            <w:r>
              <w:rPr>
                <w:rFonts w:hint="eastAsia" w:ascii="仿宋" w:hAnsi="仿宋" w:eastAsia="仿宋" w:cs="Times New Roman"/>
                <w:b/>
                <w:bCs/>
                <w:sz w:val="24"/>
              </w:rPr>
              <w:t>团</w:t>
            </w:r>
            <w:r>
              <w:rPr>
                <w:rFonts w:ascii="仿宋" w:hAnsi="仿宋" w:eastAsia="仿宋" w:cs="Times New Roman"/>
                <w:b/>
                <w:bCs/>
                <w:sz w:val="24"/>
              </w:rPr>
              <w:t>申</w:t>
            </w:r>
          </w:p>
          <w:p>
            <w:pPr>
              <w:spacing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</w:rPr>
              <w:t>请时间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</w:rPr>
              <w:t>确定入</w:t>
            </w:r>
            <w:r>
              <w:rPr>
                <w:rFonts w:hint="eastAsia" w:ascii="仿宋" w:hAnsi="仿宋" w:eastAsia="仿宋" w:cs="Times New Roman"/>
                <w:b/>
                <w:bCs/>
                <w:sz w:val="24"/>
              </w:rPr>
              <w:t>团</w:t>
            </w:r>
            <w:r>
              <w:rPr>
                <w:rFonts w:ascii="仿宋" w:hAnsi="仿宋" w:eastAsia="仿宋" w:cs="Times New Roman"/>
                <w:b/>
                <w:bCs/>
                <w:sz w:val="24"/>
              </w:rPr>
              <w:t>积极分子时间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69"/>
              <w:jc w:val="center"/>
              <w:rPr>
                <w:rFonts w:ascii="仿宋" w:hAnsi="仿宋" w:eastAsia="仿宋" w:cs="Times New Roman"/>
                <w:b/>
                <w:bCs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</w:rPr>
              <w:t>所在</w:t>
            </w:r>
            <w:r>
              <w:rPr>
                <w:rFonts w:hint="eastAsia" w:ascii="仿宋" w:hAnsi="仿宋" w:eastAsia="仿宋" w:cs="Times New Roman"/>
                <w:b/>
                <w:bCs/>
                <w:sz w:val="24"/>
              </w:rPr>
              <w:t>团</w:t>
            </w:r>
            <w:r>
              <w:rPr>
                <w:rFonts w:ascii="仿宋" w:hAnsi="仿宋" w:eastAsia="仿宋" w:cs="Times New Roman"/>
                <w:b/>
                <w:bCs/>
                <w:sz w:val="24"/>
              </w:rPr>
              <w:t>支部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</w:rPr>
              <w:t>联系方式（长号）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41"/>
              <w:jc w:val="center"/>
              <w:rPr>
                <w:rFonts w:ascii="仿宋" w:hAnsi="仿宋" w:eastAsia="仿宋" w:cs="Times New Roman"/>
                <w:b/>
                <w:bCs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</w:rPr>
              <w:t>辅导员</w:t>
            </w:r>
          </w:p>
        </w:tc>
      </w:tr>
      <w:tr>
        <w:tblPrEx>
          <w:tblCellMar>
            <w:top w:w="86" w:type="dxa"/>
            <w:left w:w="30" w:type="dxa"/>
            <w:bottom w:w="0" w:type="dxa"/>
            <w:right w:w="25" w:type="dxa"/>
          </w:tblCellMar>
        </w:tblPrEx>
        <w:trPr>
          <w:trHeight w:val="720" w:hRule="atLeast"/>
        </w:trPr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145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105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79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150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167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23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22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64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right="5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98" w:firstLine="211" w:firstLineChars="100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18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161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</w:tr>
      <w:tr>
        <w:tblPrEx>
          <w:tblCellMar>
            <w:top w:w="86" w:type="dxa"/>
            <w:left w:w="30" w:type="dxa"/>
            <w:bottom w:w="0" w:type="dxa"/>
            <w:right w:w="25" w:type="dxa"/>
          </w:tblCellMar>
        </w:tblPrEx>
        <w:trPr>
          <w:trHeight w:val="720" w:hRule="atLeast"/>
        </w:trPr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145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105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79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150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167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23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22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64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right="5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98" w:firstLine="211" w:firstLineChars="100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18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161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</w:tr>
      <w:tr>
        <w:tblPrEx>
          <w:tblCellMar>
            <w:top w:w="86" w:type="dxa"/>
            <w:left w:w="30" w:type="dxa"/>
            <w:bottom w:w="0" w:type="dxa"/>
            <w:right w:w="25" w:type="dxa"/>
          </w:tblCellMar>
        </w:tblPrEx>
        <w:trPr>
          <w:trHeight w:val="720" w:hRule="atLeast"/>
        </w:trPr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</w:tr>
      <w:tr>
        <w:tblPrEx>
          <w:tblCellMar>
            <w:top w:w="86" w:type="dxa"/>
            <w:left w:w="30" w:type="dxa"/>
            <w:bottom w:w="0" w:type="dxa"/>
            <w:right w:w="25" w:type="dxa"/>
          </w:tblCellMar>
        </w:tblPrEx>
        <w:trPr>
          <w:trHeight w:val="720" w:hRule="atLeast"/>
        </w:trPr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</w:tr>
      <w:tr>
        <w:tblPrEx>
          <w:tblCellMar>
            <w:top w:w="86" w:type="dxa"/>
            <w:left w:w="30" w:type="dxa"/>
            <w:bottom w:w="0" w:type="dxa"/>
            <w:right w:w="25" w:type="dxa"/>
          </w:tblCellMar>
        </w:tblPrEx>
        <w:trPr>
          <w:trHeight w:val="720" w:hRule="atLeast"/>
        </w:trPr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</w:tr>
      <w:tr>
        <w:tblPrEx>
          <w:tblCellMar>
            <w:top w:w="86" w:type="dxa"/>
            <w:left w:w="30" w:type="dxa"/>
            <w:bottom w:w="0" w:type="dxa"/>
            <w:right w:w="25" w:type="dxa"/>
          </w:tblCellMar>
        </w:tblPrEx>
        <w:trPr>
          <w:trHeight w:val="720" w:hRule="atLeast"/>
        </w:trPr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</w:tr>
      <w:tr>
        <w:tblPrEx>
          <w:tblCellMar>
            <w:top w:w="86" w:type="dxa"/>
            <w:left w:w="30" w:type="dxa"/>
            <w:bottom w:w="0" w:type="dxa"/>
            <w:right w:w="25" w:type="dxa"/>
          </w:tblCellMar>
        </w:tblPrEx>
        <w:trPr>
          <w:trHeight w:val="720" w:hRule="atLeast"/>
        </w:trPr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  <w:bookmarkStart w:id="0" w:name="_GoBack"/>
            <w:bookmarkEnd w:id="0"/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</w:tr>
    </w:tbl>
    <w:p>
      <w:pPr>
        <w:jc w:val="center"/>
        <w:rPr>
          <w:rFonts w:ascii="仿宋" w:hAnsi="仿宋" w:eastAsia="仿宋" w:cs="Times New Roman"/>
          <w:b/>
          <w:kern w:val="0"/>
          <w:sz w:val="28"/>
          <w:szCs w:val="28"/>
        </w:rPr>
      </w:pPr>
      <w:r>
        <w:rPr>
          <w:rFonts w:hint="eastAsia" w:ascii="仿宋" w:hAnsi="仿宋" w:eastAsia="仿宋" w:cs="Times New Roman"/>
          <w:b/>
          <w:kern w:val="0"/>
          <w:sz w:val="28"/>
          <w:szCs w:val="28"/>
        </w:rPr>
        <w:t>共青团杭州电子科技大学信息工程学院委员会制表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7F4BD9"/>
    <w:rsid w:val="3C633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28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TableGrid"/>
    <w:qFormat/>
    <w:uiPriority w:val="0"/>
    <w:rPr>
      <w:rFonts w:ascii="Times New Roman" w:hAnsi="Times New Roman" w:eastAsia="宋体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2021-12-10T09:04:00Z</dcterms:created>
  <dc:creator>admin</dc:creator>
  <cp:lastModifiedBy>白昼时的黄昏</cp:lastModifiedBy>
  <dcterms:modified xsi:type="dcterms:W3CDTF">2022-04-06T05:49:04Z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0358FF3D1BD44E1FB019921A6326FC96</vt:lpwstr>
  </property>
</Properties>
</file>