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黑体"/>
          <w:color w:val="000000"/>
          <w:sz w:val="32"/>
          <w:szCs w:val="32"/>
        </w:rPr>
        <w:t>1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入党积极分子候选人登记表（团支部）</w:t>
      </w:r>
    </w:p>
    <w:bookmarkEnd w:id="0"/>
    <w:tbl>
      <w:tblPr>
        <w:tblStyle w:val="4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</w:tblPr>
      <w:tblGrid>
        <w:gridCol w:w="1123"/>
        <w:gridCol w:w="954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98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参加人数</w:t>
            </w:r>
          </w:p>
          <w:p>
            <w:pPr>
              <w:spacing w:line="259" w:lineRule="auto"/>
              <w:ind w:left="148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4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9" w:lineRule="auto"/>
              <w:ind w:left="93" w:right="9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二级学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院</w:t>
            </w:r>
          </w:p>
          <w:p>
            <w:pPr>
              <w:spacing w:line="259" w:lineRule="auto"/>
              <w:ind w:left="93" w:right="9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946" w:hRule="atLeast"/>
        </w:trPr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3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9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综测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备注（是否当选）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6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2216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287" w:line="259" w:lineRule="auto"/>
              <w:ind w:firstLine="57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会议应到  人，实到  人；在团委代表的监督下通过个人演讲、公平竞选、民主投票、现场唱票等过程，最终确定共计  位同学为本学期入党积极分子候选人。</w:t>
            </w:r>
          </w:p>
          <w:p>
            <w:pPr>
              <w:spacing w:line="259" w:lineRule="auto"/>
              <w:ind w:left="3756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 xml:space="preserve">   团支书签名: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="6505" w:hangingChars="270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1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59" w:lineRule="auto"/>
              <w:ind w:firstLine="5662" w:firstLineChars="235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团委书记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签名：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5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党支部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59" w:lineRule="auto"/>
              <w:ind w:left="4709" w:firstLine="964" w:firstLineChars="40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党支部书记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（签章）：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jc w:val="center"/>
        <w:rPr>
          <w:rFonts w:cs="Times New Roman"/>
          <w:bCs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594676D8"/>
    <w:rsid w:val="5946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244</Words>
  <Characters>244</Characters>
  <Lines>0</Lines>
  <Paragraphs>0</Paragraphs>
  <TotalTime>0</TotalTime>
  <ScaleCrop>false</ScaleCrop>
  <LinksUpToDate>false</LinksUpToDate>
  <CharactersWithSpaces>452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2022-10-10T09:06:00Z</dcterms:created>
  <dc:creator>呆</dc:creator>
  <cp:lastModifiedBy>呆</cp:lastModifiedBy>
  <dcterms:modified xsi:type="dcterms:W3CDTF">2022-10-10T09:06:47Z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662808C42CC84CE68B14C3495FA5BF19</vt:lpwstr>
  </property>
</Properties>
</file>