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955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81"/>
        <w:gridCol w:w="2902"/>
        <w:gridCol w:w="710"/>
        <w:gridCol w:w="1496"/>
        <w:gridCol w:w="276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</w:trPr>
        <w:tc>
          <w:tcPr>
            <w:tcW w:w="895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半年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高校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计算机等级考试成绩复查申请表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0" w:type="auto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   校(章):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代码: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公布成绩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要求复查原因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经办人：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年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8955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要求复查成绩的考生，于2021年5月26日前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，填好《</w:t>
            </w:r>
            <w:bookmarkStart w:id="0" w:name="_GoBack"/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成绩复查申请表</w:t>
            </w:r>
            <w:bookmarkEnd w:id="0"/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》发送邮件至935626101@qq.com。逾期不再受理。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502EFB"/>
    <w:rsid w:val="1850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2021-05-20T07:47:00Z</dcterms:created>
  <dc:creator>十一</dc:creator>
  <cp:lastModifiedBy>十一</cp:lastModifiedBy>
  <dcterms:modified xsi:type="dcterms:W3CDTF">2021-05-20T07:49:32Z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2052-11.1.0.9998</vt:lpwstr>
  </property>
</Properties>
</file>