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F0DFC">
      <w:pPr>
        <w:spacing w:line="360" w:lineRule="auto"/>
        <w:jc w:val="center"/>
        <w:rPr>
          <w:rFonts w:ascii="方正小标宋简体" w:eastAsia="方正小标宋简体"/>
          <w:color w:val="000000"/>
          <w:sz w:val="30"/>
        </w:rPr>
      </w:pPr>
      <w:bookmarkStart w:id="4" w:name="_GoBack"/>
      <w:bookmarkEnd w:id="4"/>
      <w:bookmarkStart w:id="0" w:name="_Hlk129108990"/>
      <w:r>
        <w:rPr>
          <w:rFonts w:hint="eastAsia" w:ascii="方正小标宋简体" w:eastAsia="方正小标宋简体"/>
          <w:color w:val="000000"/>
          <w:sz w:val="30"/>
        </w:rPr>
        <w:t>杭州电子科技大学信息工程学院第八届田径运动会竞赛规程</w:t>
      </w:r>
    </w:p>
    <w:p w14:paraId="39785530">
      <w:pPr>
        <w:spacing w:line="360" w:lineRule="auto"/>
        <w:jc w:val="center"/>
        <w:rPr>
          <w:b/>
          <w:color w:val="000000"/>
          <w:sz w:val="24"/>
        </w:rPr>
      </w:pPr>
    </w:p>
    <w:p w14:paraId="5868E7B4">
      <w:pPr>
        <w:widowControl/>
        <w:spacing w:line="360" w:lineRule="auto"/>
        <w:jc w:val="left"/>
        <w:rPr>
          <w:b/>
          <w:color w:val="000000"/>
          <w:sz w:val="24"/>
        </w:rPr>
      </w:pPr>
      <w:r>
        <w:rPr>
          <w:rFonts w:hint="eastAsia"/>
          <w:b/>
          <w:color w:val="000000"/>
          <w:sz w:val="24"/>
        </w:rPr>
        <w:t>一、竞赛时间与场地</w:t>
      </w:r>
    </w:p>
    <w:p w14:paraId="4B8DD95A">
      <w:pPr>
        <w:widowControl/>
        <w:spacing w:line="360" w:lineRule="auto"/>
        <w:ind w:firstLine="482"/>
        <w:jc w:val="left"/>
        <w:rPr>
          <w:color w:val="000000"/>
          <w:sz w:val="24"/>
        </w:rPr>
      </w:pPr>
      <w:r>
        <w:rPr>
          <w:rFonts w:hint="eastAsia"/>
          <w:b/>
          <w:color w:val="000000"/>
          <w:sz w:val="24"/>
        </w:rPr>
        <w:t>2026月4日16日至</w:t>
      </w:r>
      <w:r>
        <w:rPr>
          <w:b/>
          <w:color w:val="000000"/>
          <w:sz w:val="24"/>
        </w:rPr>
        <w:t>1</w:t>
      </w:r>
      <w:r>
        <w:rPr>
          <w:rFonts w:hint="eastAsia"/>
          <w:b/>
          <w:color w:val="000000"/>
          <w:sz w:val="24"/>
        </w:rPr>
        <w:t>7日</w:t>
      </w:r>
      <w:r>
        <w:rPr>
          <w:rFonts w:hint="eastAsia"/>
          <w:color w:val="000000"/>
          <w:sz w:val="24"/>
        </w:rPr>
        <w:t>在杭州电子科技大学信息工程学院田径场举行。</w:t>
      </w:r>
    </w:p>
    <w:p w14:paraId="1BD8404B">
      <w:pPr>
        <w:widowControl/>
        <w:spacing w:line="360" w:lineRule="auto"/>
        <w:jc w:val="left"/>
        <w:rPr>
          <w:b/>
          <w:color w:val="000000"/>
          <w:sz w:val="24"/>
        </w:rPr>
      </w:pPr>
      <w:r>
        <w:rPr>
          <w:rFonts w:hint="eastAsia"/>
          <w:b/>
          <w:color w:val="000000"/>
          <w:sz w:val="24"/>
        </w:rPr>
        <w:t>二、竞赛项目</w:t>
      </w:r>
    </w:p>
    <w:p w14:paraId="5227349E">
      <w:pPr>
        <w:widowControl/>
        <w:spacing w:line="276" w:lineRule="auto"/>
        <w:jc w:val="left"/>
        <w:rPr>
          <w:b/>
          <w:color w:val="000000"/>
          <w:sz w:val="24"/>
        </w:rPr>
      </w:pPr>
      <w:r>
        <w:rPr>
          <w:rFonts w:hint="eastAsia"/>
          <w:b/>
          <w:color w:val="000000"/>
          <w:sz w:val="24"/>
        </w:rPr>
        <w:t>（一）学生男子项目</w:t>
      </w:r>
    </w:p>
    <w:p w14:paraId="451A7427">
      <w:pPr>
        <w:widowControl/>
        <w:spacing w:line="276" w:lineRule="auto"/>
        <w:ind w:firstLine="444" w:firstLineChars="200"/>
        <w:jc w:val="left"/>
        <w:rPr>
          <w:color w:val="000000"/>
          <w:sz w:val="24"/>
        </w:rPr>
      </w:pPr>
      <w:r>
        <w:rPr>
          <w:color w:val="000000"/>
          <w:sz w:val="24"/>
        </w:rPr>
        <w:t>60</w:t>
      </w:r>
      <w:r>
        <w:rPr>
          <w:rFonts w:hint="eastAsia"/>
          <w:color w:val="000000"/>
          <w:sz w:val="24"/>
        </w:rPr>
        <w:t>米、100米、200米、400米、800米、1500米、5000米、4×100米接力、4×400米混合接力、跳高、跳远、三级跳远、铅球</w:t>
      </w:r>
    </w:p>
    <w:p w14:paraId="22E6E572">
      <w:pPr>
        <w:widowControl/>
        <w:spacing w:line="360" w:lineRule="auto"/>
        <w:jc w:val="left"/>
        <w:rPr>
          <w:b/>
          <w:color w:val="000000"/>
          <w:sz w:val="24"/>
        </w:rPr>
      </w:pPr>
      <w:r>
        <w:rPr>
          <w:rFonts w:hint="eastAsia"/>
          <w:b/>
          <w:color w:val="000000"/>
          <w:sz w:val="24"/>
        </w:rPr>
        <w:t>（二）学生女子项目</w:t>
      </w:r>
    </w:p>
    <w:p w14:paraId="0EFD01C3">
      <w:pPr>
        <w:widowControl/>
        <w:spacing w:line="360" w:lineRule="auto"/>
        <w:ind w:firstLine="444" w:firstLineChars="200"/>
        <w:jc w:val="left"/>
        <w:rPr>
          <w:color w:val="000000"/>
          <w:sz w:val="24"/>
        </w:rPr>
      </w:pPr>
      <w:r>
        <w:rPr>
          <w:color w:val="000000"/>
          <w:sz w:val="24"/>
        </w:rPr>
        <w:t>60</w:t>
      </w:r>
      <w:r>
        <w:rPr>
          <w:rFonts w:hint="eastAsia"/>
          <w:color w:val="000000"/>
          <w:sz w:val="24"/>
        </w:rPr>
        <w:t>米、100米、200米、400米、800米、1500米、3000米、4×100米接力、4×400米混合接力、跳高、跳远、三级跳远、铅球</w:t>
      </w:r>
    </w:p>
    <w:p w14:paraId="1B3943EC">
      <w:pPr>
        <w:widowControl/>
        <w:numPr>
          <w:ilvl w:val="0"/>
          <w:numId w:val="1"/>
        </w:numPr>
        <w:spacing w:line="360" w:lineRule="auto"/>
        <w:jc w:val="left"/>
        <w:rPr>
          <w:b/>
          <w:color w:val="000000"/>
          <w:sz w:val="24"/>
        </w:rPr>
      </w:pPr>
      <w:r>
        <w:rPr>
          <w:rFonts w:hint="eastAsia"/>
          <w:b/>
          <w:color w:val="000000"/>
          <w:sz w:val="24"/>
        </w:rPr>
        <w:t>学生组团体项目</w:t>
      </w:r>
    </w:p>
    <w:p w14:paraId="7EEF8368">
      <w:pPr>
        <w:widowControl/>
        <w:spacing w:line="360" w:lineRule="auto"/>
        <w:ind w:firstLine="666" w:firstLineChars="300"/>
        <w:jc w:val="left"/>
        <w:rPr>
          <w:bCs/>
          <w:color w:val="000000"/>
          <w:sz w:val="24"/>
        </w:rPr>
      </w:pPr>
      <w:r>
        <w:rPr>
          <w:rFonts w:hint="eastAsia"/>
          <w:bCs/>
          <w:color w:val="000000"/>
          <w:sz w:val="24"/>
        </w:rPr>
        <w:t>趣味毛毛虫、旋风跑、跳长绳、极速传递等团体项目，每个单位每项限报两队，规则见附件1。</w:t>
      </w:r>
    </w:p>
    <w:p w14:paraId="45912258">
      <w:pPr>
        <w:widowControl/>
        <w:spacing w:line="360" w:lineRule="auto"/>
        <w:jc w:val="left"/>
        <w:rPr>
          <w:b/>
          <w:color w:val="000000"/>
          <w:sz w:val="24"/>
        </w:rPr>
      </w:pPr>
      <w:r>
        <w:rPr>
          <w:rFonts w:hint="eastAsia"/>
          <w:b/>
          <w:color w:val="000000"/>
          <w:sz w:val="24"/>
        </w:rPr>
        <w:t>（四）教工组项目：</w:t>
      </w:r>
    </w:p>
    <w:p w14:paraId="6BDF63A8">
      <w:pPr>
        <w:widowControl/>
        <w:spacing w:line="276" w:lineRule="auto"/>
        <w:ind w:firstLine="222" w:firstLineChars="100"/>
        <w:jc w:val="left"/>
        <w:rPr>
          <w:color w:val="000000"/>
          <w:sz w:val="24"/>
        </w:rPr>
      </w:pPr>
      <w:r>
        <w:rPr>
          <w:rFonts w:hint="eastAsia"/>
          <w:color w:val="000000"/>
          <w:sz w:val="24"/>
        </w:rPr>
        <w:t>1、甲组（40周岁以下男教工，女35周岁以下女教工）</w:t>
      </w:r>
    </w:p>
    <w:p w14:paraId="73FF0E20">
      <w:pPr>
        <w:widowControl/>
        <w:spacing w:line="276" w:lineRule="auto"/>
        <w:ind w:firstLine="555" w:firstLineChars="250"/>
        <w:jc w:val="left"/>
        <w:rPr>
          <w:color w:val="000000"/>
          <w:sz w:val="24"/>
        </w:rPr>
      </w:pPr>
      <w:r>
        <w:rPr>
          <w:rFonts w:hint="eastAsia"/>
          <w:color w:val="000000"/>
          <w:sz w:val="24"/>
        </w:rPr>
        <w:t>100米、立定跳远、铅球、4×100米混合接力；</w:t>
      </w:r>
    </w:p>
    <w:p w14:paraId="11517C84">
      <w:pPr>
        <w:widowControl/>
        <w:spacing w:line="276" w:lineRule="auto"/>
        <w:ind w:firstLine="555" w:firstLineChars="250"/>
        <w:jc w:val="left"/>
        <w:rPr>
          <w:color w:val="000000"/>
          <w:sz w:val="24"/>
        </w:rPr>
      </w:pPr>
    </w:p>
    <w:p w14:paraId="1ACDE99F">
      <w:pPr>
        <w:widowControl/>
        <w:spacing w:line="276" w:lineRule="auto"/>
        <w:ind w:firstLine="222" w:firstLineChars="100"/>
        <w:jc w:val="left"/>
        <w:rPr>
          <w:color w:val="000000"/>
          <w:sz w:val="24"/>
        </w:rPr>
      </w:pPr>
      <w:r>
        <w:rPr>
          <w:rFonts w:hint="eastAsia"/>
          <w:color w:val="000000"/>
          <w:sz w:val="24"/>
        </w:rPr>
        <w:t>2、乙组（40周岁以上含40周岁男教工，35周岁以上含35周岁女教工）</w:t>
      </w:r>
    </w:p>
    <w:p w14:paraId="6888464F">
      <w:pPr>
        <w:widowControl/>
        <w:spacing w:line="276" w:lineRule="auto"/>
        <w:ind w:firstLine="555" w:firstLineChars="250"/>
        <w:jc w:val="left"/>
        <w:rPr>
          <w:color w:val="000000"/>
          <w:sz w:val="24"/>
        </w:rPr>
      </w:pPr>
      <w:r>
        <w:rPr>
          <w:rFonts w:hint="eastAsia"/>
          <w:color w:val="000000"/>
          <w:sz w:val="24"/>
        </w:rPr>
        <w:t>60米、立定跳远、沙包掷远；</w:t>
      </w:r>
    </w:p>
    <w:p w14:paraId="4EFE44D3">
      <w:pPr>
        <w:widowControl/>
        <w:spacing w:line="276" w:lineRule="auto"/>
        <w:ind w:firstLine="222" w:firstLineChars="100"/>
        <w:jc w:val="left"/>
        <w:rPr>
          <w:color w:val="000000"/>
          <w:sz w:val="24"/>
        </w:rPr>
      </w:pPr>
      <w:r>
        <w:rPr>
          <w:rFonts w:hint="eastAsia"/>
          <w:color w:val="000000"/>
          <w:sz w:val="24"/>
        </w:rPr>
        <w:t>3、丙组（50周岁以上含50周岁男教工，45周岁以上含45周岁女教工）</w:t>
      </w:r>
    </w:p>
    <w:p w14:paraId="0BA343B9">
      <w:pPr>
        <w:widowControl/>
        <w:spacing w:line="276" w:lineRule="auto"/>
        <w:jc w:val="left"/>
        <w:rPr>
          <w:color w:val="000000"/>
          <w:sz w:val="24"/>
        </w:rPr>
      </w:pPr>
      <w:r>
        <w:rPr>
          <w:rFonts w:hint="eastAsia"/>
          <w:color w:val="000000"/>
          <w:sz w:val="24"/>
        </w:rPr>
        <w:t xml:space="preserve">  </w:t>
      </w:r>
      <w:r>
        <w:rPr>
          <w:color w:val="000000"/>
          <w:sz w:val="24"/>
        </w:rPr>
        <w:t xml:space="preserve"> </w:t>
      </w:r>
      <w:r>
        <w:rPr>
          <w:rFonts w:hint="eastAsia"/>
          <w:color w:val="000000"/>
          <w:sz w:val="24"/>
        </w:rPr>
        <w:t xml:space="preserve"> 沙包掷远、草地高尔夫、沙包投准（简介见附件2）；</w:t>
      </w:r>
    </w:p>
    <w:p w14:paraId="1169C75C">
      <w:pPr>
        <w:widowControl/>
        <w:spacing w:line="276" w:lineRule="auto"/>
        <w:ind w:left="481" w:leftChars="135" w:hanging="222" w:hangingChars="100"/>
        <w:jc w:val="left"/>
        <w:rPr>
          <w:color w:val="000000"/>
          <w:sz w:val="24"/>
        </w:rPr>
      </w:pPr>
      <w:r>
        <w:rPr>
          <w:rFonts w:hint="eastAsia"/>
          <w:color w:val="000000"/>
          <w:sz w:val="24"/>
        </w:rPr>
        <w:t>4、教工组团体项目：</w:t>
      </w:r>
    </w:p>
    <w:p w14:paraId="2211BBE9">
      <w:pPr>
        <w:widowControl/>
        <w:spacing w:line="276" w:lineRule="auto"/>
        <w:ind w:left="451" w:leftChars="235" w:firstLine="444" w:firstLineChars="200"/>
        <w:jc w:val="left"/>
        <w:rPr>
          <w:bCs/>
          <w:color w:val="000000"/>
          <w:sz w:val="24"/>
        </w:rPr>
      </w:pPr>
      <w:r>
        <w:rPr>
          <w:rFonts w:hint="eastAsia"/>
          <w:bCs/>
          <w:color w:val="000000"/>
          <w:sz w:val="24"/>
        </w:rPr>
        <w:t>趣味毛毛虫、旋风跑、跳长绳、极速传递，规则见附件1，每个项目</w:t>
      </w:r>
      <w:r>
        <w:rPr>
          <w:rFonts w:hint="eastAsia"/>
          <w:color w:val="000000"/>
          <w:sz w:val="24"/>
        </w:rPr>
        <w:t>每个单位限报两队</w:t>
      </w:r>
      <w:r>
        <w:rPr>
          <w:rFonts w:hint="eastAsia"/>
          <w:bCs/>
          <w:color w:val="000000"/>
          <w:sz w:val="24"/>
        </w:rPr>
        <w:t>。</w:t>
      </w:r>
    </w:p>
    <w:p w14:paraId="1D62A8EC">
      <w:pPr>
        <w:widowControl/>
        <w:spacing w:line="360" w:lineRule="auto"/>
        <w:jc w:val="left"/>
        <w:rPr>
          <w:b/>
          <w:color w:val="000000"/>
          <w:sz w:val="24"/>
        </w:rPr>
      </w:pPr>
      <w:r>
        <w:rPr>
          <w:rFonts w:hint="eastAsia"/>
          <w:b/>
          <w:color w:val="000000"/>
          <w:sz w:val="24"/>
        </w:rPr>
        <w:t>三、参加办法</w:t>
      </w:r>
    </w:p>
    <w:p w14:paraId="6CF71FF4">
      <w:pPr>
        <w:widowControl/>
        <w:spacing w:line="360" w:lineRule="auto"/>
        <w:ind w:left="664" w:hanging="666" w:hangingChars="300"/>
        <w:jc w:val="left"/>
        <w:rPr>
          <w:color w:val="000000"/>
          <w:sz w:val="24"/>
        </w:rPr>
      </w:pPr>
      <w:r>
        <w:rPr>
          <w:rFonts w:hint="eastAsia"/>
          <w:color w:val="000000"/>
          <w:sz w:val="24"/>
        </w:rPr>
        <w:t>（一）学生组以学院为单位，我校注册的学生可通过所在学院报名参加。参赛学生运动员必须参保学生平安保险。</w:t>
      </w:r>
    </w:p>
    <w:p w14:paraId="5F91B2A6">
      <w:pPr>
        <w:widowControl/>
        <w:spacing w:line="360" w:lineRule="auto"/>
        <w:jc w:val="left"/>
        <w:rPr>
          <w:color w:val="000000"/>
          <w:sz w:val="24"/>
        </w:rPr>
      </w:pPr>
      <w:r>
        <w:rPr>
          <w:rFonts w:hint="eastAsia"/>
          <w:color w:val="000000"/>
          <w:sz w:val="24"/>
        </w:rPr>
        <w:t>（二）教工组参赛办法如下：</w:t>
      </w:r>
    </w:p>
    <w:p w14:paraId="5BE87228">
      <w:pPr>
        <w:widowControl/>
        <w:spacing w:line="360" w:lineRule="auto"/>
        <w:ind w:firstLine="222" w:firstLineChars="100"/>
        <w:jc w:val="left"/>
        <w:rPr>
          <w:color w:val="000000"/>
          <w:sz w:val="24"/>
        </w:rPr>
      </w:pPr>
      <w:r>
        <w:rPr>
          <w:rFonts w:hint="eastAsia"/>
          <w:color w:val="000000"/>
          <w:sz w:val="24"/>
        </w:rPr>
        <w:t>1、学院鼓励全体教职工积极参与运动会，包括各竞赛项目、开幕式、闭幕式；</w:t>
      </w:r>
    </w:p>
    <w:p w14:paraId="737F706E">
      <w:pPr>
        <w:widowControl/>
        <w:spacing w:line="360" w:lineRule="auto"/>
        <w:ind w:firstLine="222" w:firstLineChars="100"/>
        <w:jc w:val="left"/>
        <w:rPr>
          <w:color w:val="000000"/>
          <w:sz w:val="24"/>
        </w:rPr>
      </w:pPr>
      <w:r>
        <w:rPr>
          <w:rFonts w:hint="eastAsia"/>
          <w:color w:val="000000"/>
          <w:sz w:val="24"/>
        </w:rPr>
        <w:t>2、</w:t>
      </w:r>
      <w:r>
        <w:rPr>
          <w:color w:val="000000"/>
          <w:sz w:val="24"/>
        </w:rPr>
        <w:t>各</w:t>
      </w:r>
      <w:r>
        <w:rPr>
          <w:rFonts w:hint="eastAsia"/>
          <w:color w:val="000000"/>
          <w:sz w:val="24"/>
        </w:rPr>
        <w:t>二级学院以学院为单位组队，教职工通过所在二级学院工会小组报名参赛；</w:t>
      </w:r>
    </w:p>
    <w:p w14:paraId="7B091BE7">
      <w:pPr>
        <w:widowControl/>
        <w:spacing w:line="360" w:lineRule="auto"/>
        <w:ind w:firstLine="222" w:firstLineChars="100"/>
        <w:jc w:val="left"/>
        <w:rPr>
          <w:color w:val="000000"/>
          <w:sz w:val="24"/>
        </w:rPr>
      </w:pPr>
      <w:r>
        <w:rPr>
          <w:rFonts w:hint="eastAsia"/>
          <w:color w:val="000000"/>
          <w:sz w:val="24"/>
        </w:rPr>
        <w:t>3、成立机关1-</w:t>
      </w:r>
      <w:r>
        <w:rPr>
          <w:color w:val="000000"/>
          <w:sz w:val="24"/>
        </w:rPr>
        <w:t>2联队</w:t>
      </w:r>
      <w:r>
        <w:rPr>
          <w:rFonts w:hint="eastAsia"/>
          <w:color w:val="000000"/>
          <w:sz w:val="24"/>
        </w:rPr>
        <w:t>、</w:t>
      </w:r>
      <w:r>
        <w:rPr>
          <w:color w:val="000000"/>
          <w:sz w:val="24"/>
        </w:rPr>
        <w:t>机关</w:t>
      </w:r>
      <w:r>
        <w:rPr>
          <w:rFonts w:hint="eastAsia"/>
          <w:color w:val="000000"/>
          <w:sz w:val="24"/>
        </w:rPr>
        <w:t>3-</w:t>
      </w:r>
      <w:r>
        <w:rPr>
          <w:color w:val="000000"/>
          <w:sz w:val="24"/>
        </w:rPr>
        <w:t>4联队</w:t>
      </w:r>
      <w:r>
        <w:rPr>
          <w:rFonts w:hint="eastAsia"/>
          <w:color w:val="000000"/>
          <w:sz w:val="24"/>
        </w:rPr>
        <w:t>，教职工通过工会指定人员处报名参加；</w:t>
      </w:r>
    </w:p>
    <w:p w14:paraId="27805525">
      <w:pPr>
        <w:widowControl/>
        <w:spacing w:line="360" w:lineRule="auto"/>
        <w:ind w:firstLine="222" w:firstLineChars="100"/>
        <w:jc w:val="left"/>
        <w:rPr>
          <w:color w:val="000000"/>
          <w:sz w:val="24"/>
        </w:rPr>
      </w:pPr>
      <w:r>
        <w:rPr>
          <w:rFonts w:hint="eastAsia"/>
          <w:color w:val="000000"/>
          <w:sz w:val="24"/>
        </w:rPr>
        <w:t>4、</w:t>
      </w:r>
      <w:r>
        <w:rPr>
          <w:color w:val="000000"/>
          <w:sz w:val="24"/>
        </w:rPr>
        <w:t>所有</w:t>
      </w:r>
      <w:r>
        <w:rPr>
          <w:rFonts w:hint="eastAsia"/>
          <w:color w:val="000000"/>
          <w:sz w:val="24"/>
        </w:rPr>
        <w:t>参赛教工运动员必须参保平安保险。</w:t>
      </w:r>
    </w:p>
    <w:p w14:paraId="014F3966">
      <w:pPr>
        <w:widowControl/>
        <w:spacing w:line="360" w:lineRule="auto"/>
        <w:ind w:left="442" w:hanging="444" w:hangingChars="200"/>
        <w:jc w:val="left"/>
        <w:rPr>
          <w:color w:val="000000"/>
          <w:sz w:val="24"/>
        </w:rPr>
      </w:pPr>
      <w:r>
        <w:rPr>
          <w:rFonts w:hint="eastAsia"/>
          <w:color w:val="000000"/>
          <w:sz w:val="24"/>
        </w:rPr>
        <w:t>（三）除接力项目外，每单位每一个项目限报4人，每人限报2项个人项目（可兼报团体）。</w:t>
      </w:r>
    </w:p>
    <w:p w14:paraId="5759A012">
      <w:pPr>
        <w:widowControl/>
        <w:spacing w:line="360" w:lineRule="auto"/>
        <w:ind w:left="442" w:hanging="444" w:hangingChars="200"/>
        <w:jc w:val="left"/>
        <w:rPr>
          <w:color w:val="000000"/>
          <w:sz w:val="24"/>
        </w:rPr>
      </w:pPr>
      <w:r>
        <w:rPr>
          <w:rFonts w:hint="eastAsia"/>
          <w:color w:val="000000"/>
          <w:sz w:val="24"/>
        </w:rPr>
        <w:t>（四）各单位每项接力限报2队，每队由6名运动员组成，每队成员一旦报名，只有2名运动员可以作为候补参加随后比赛，候补选手只能从报名名单上登记的运动员中选择，并且接力顺序必须在比赛前一单元提交给竞赛秘书组。</w:t>
      </w:r>
      <w:r>
        <w:rPr>
          <w:rFonts w:hint="eastAsia"/>
          <w:color w:val="000000"/>
          <w:sz w:val="24"/>
          <w:highlight w:val="yellow"/>
        </w:rPr>
        <w:t>其中各组别的混合接力项目棒次安排如下：第一棒、第三棒为女运动员，第二棒、第四棒为男运动员。</w:t>
      </w:r>
    </w:p>
    <w:p w14:paraId="245EBE37">
      <w:pPr>
        <w:widowControl/>
        <w:spacing w:line="360" w:lineRule="auto"/>
        <w:jc w:val="left"/>
        <w:rPr>
          <w:b/>
          <w:color w:val="000000"/>
          <w:sz w:val="24"/>
        </w:rPr>
      </w:pPr>
      <w:r>
        <w:rPr>
          <w:rFonts w:hint="eastAsia"/>
          <w:b/>
          <w:color w:val="000000"/>
          <w:sz w:val="24"/>
        </w:rPr>
        <w:t>四、竞赛办法</w:t>
      </w:r>
    </w:p>
    <w:p w14:paraId="61B40398">
      <w:pPr>
        <w:widowControl/>
        <w:spacing w:line="360" w:lineRule="auto"/>
        <w:jc w:val="left"/>
        <w:rPr>
          <w:color w:val="000000"/>
          <w:sz w:val="24"/>
        </w:rPr>
      </w:pPr>
      <w:r>
        <w:rPr>
          <w:rFonts w:hint="eastAsia"/>
          <w:color w:val="000000"/>
          <w:sz w:val="24"/>
        </w:rPr>
        <w:t>（一）采用中国田径协会审定的《2018-2019田径竞赛规则》。</w:t>
      </w:r>
    </w:p>
    <w:p w14:paraId="51FAC039">
      <w:pPr>
        <w:spacing w:line="360" w:lineRule="auto"/>
        <w:rPr>
          <w:color w:val="000000"/>
          <w:sz w:val="24"/>
        </w:rPr>
      </w:pPr>
      <w:r>
        <w:rPr>
          <w:rFonts w:hint="eastAsia"/>
          <w:color w:val="000000"/>
          <w:sz w:val="24"/>
        </w:rPr>
        <w:t>（二）径赛分道项目进行预、决赛，按成绩取前8名参加决赛，参赛人数8人及以下直接决赛。</w:t>
      </w:r>
    </w:p>
    <w:p w14:paraId="1BAD3B07">
      <w:pPr>
        <w:widowControl/>
        <w:spacing w:line="360" w:lineRule="auto"/>
        <w:jc w:val="left"/>
        <w:rPr>
          <w:b/>
          <w:color w:val="000000"/>
          <w:sz w:val="24"/>
        </w:rPr>
      </w:pPr>
      <w:r>
        <w:rPr>
          <w:rFonts w:hint="eastAsia"/>
          <w:b/>
          <w:color w:val="000000"/>
          <w:sz w:val="24"/>
        </w:rPr>
        <w:t>五、录取名次和记分</w:t>
      </w:r>
    </w:p>
    <w:p w14:paraId="5FBE39BB">
      <w:pPr>
        <w:widowControl/>
        <w:spacing w:line="360" w:lineRule="auto"/>
        <w:jc w:val="left"/>
        <w:rPr>
          <w:b/>
          <w:color w:val="000000"/>
          <w:sz w:val="24"/>
        </w:rPr>
      </w:pPr>
      <w:r>
        <w:rPr>
          <w:rFonts w:hint="eastAsia"/>
          <w:b/>
          <w:color w:val="000000"/>
          <w:sz w:val="24"/>
        </w:rPr>
        <w:t>（一）个人名次：</w:t>
      </w:r>
    </w:p>
    <w:p w14:paraId="1FB9B1FF">
      <w:pPr>
        <w:widowControl/>
        <w:spacing w:line="360" w:lineRule="auto"/>
        <w:jc w:val="left"/>
        <w:rPr>
          <w:color w:val="000000"/>
          <w:spacing w:val="-6"/>
          <w:sz w:val="24"/>
        </w:rPr>
      </w:pPr>
      <w:r>
        <w:rPr>
          <w:rFonts w:hint="eastAsia"/>
          <w:color w:val="000000"/>
          <w:sz w:val="24"/>
        </w:rPr>
        <w:t>1．田径单项前八名按9、7、6、5、4、3、2、1计入团体总分</w:t>
      </w:r>
      <w:r>
        <w:rPr>
          <w:rFonts w:hint="eastAsia"/>
          <w:color w:val="000000"/>
          <w:spacing w:val="-6"/>
          <w:sz w:val="24"/>
        </w:rPr>
        <w:t>，破学院运动会田径最高纪录加10分。田径接力项目前八名按18、14、12、10、8、6、4、2计入团体总分，接力项目破学院运动会田径最高纪录加20分。</w:t>
      </w:r>
    </w:p>
    <w:p w14:paraId="31EE4F2A">
      <w:pPr>
        <w:widowControl/>
        <w:spacing w:line="360" w:lineRule="auto"/>
        <w:jc w:val="left"/>
        <w:rPr>
          <w:color w:val="000000"/>
          <w:sz w:val="24"/>
        </w:rPr>
      </w:pPr>
      <w:r>
        <w:rPr>
          <w:rFonts w:hint="eastAsia"/>
          <w:color w:val="000000"/>
          <w:sz w:val="24"/>
        </w:rPr>
        <w:t>2．竞赛项目参赛人数（队）不足录取名次，按报名参赛人数减1录取。</w:t>
      </w:r>
    </w:p>
    <w:p w14:paraId="1E5FDBB2">
      <w:pPr>
        <w:widowControl/>
        <w:spacing w:line="360" w:lineRule="auto"/>
        <w:jc w:val="left"/>
        <w:rPr>
          <w:b/>
          <w:color w:val="000000"/>
          <w:sz w:val="24"/>
        </w:rPr>
      </w:pPr>
      <w:r>
        <w:rPr>
          <w:rFonts w:hint="eastAsia"/>
          <w:b/>
          <w:color w:val="000000"/>
          <w:sz w:val="24"/>
        </w:rPr>
        <w:t>（二）团体总分名次：</w:t>
      </w:r>
    </w:p>
    <w:p w14:paraId="5E7C028B">
      <w:pPr>
        <w:widowControl/>
        <w:spacing w:line="360" w:lineRule="auto"/>
        <w:jc w:val="left"/>
        <w:rPr>
          <w:color w:val="000000"/>
          <w:sz w:val="24"/>
        </w:rPr>
      </w:pPr>
      <w:r>
        <w:rPr>
          <w:rFonts w:hint="eastAsia"/>
          <w:color w:val="000000"/>
          <w:sz w:val="24"/>
        </w:rPr>
        <w:t>1．学生团体总分比赛设男女团体、男子团体、女子团体前五名；</w:t>
      </w:r>
    </w:p>
    <w:p w14:paraId="55069F34">
      <w:pPr>
        <w:widowControl/>
        <w:spacing w:line="360" w:lineRule="auto"/>
        <w:jc w:val="left"/>
        <w:rPr>
          <w:color w:val="000000"/>
          <w:sz w:val="24"/>
        </w:rPr>
      </w:pPr>
      <w:r>
        <w:rPr>
          <w:rFonts w:hint="eastAsia"/>
          <w:color w:val="000000"/>
          <w:sz w:val="24"/>
        </w:rPr>
        <w:t>2．教工团体总分比赛设团体前三名；</w:t>
      </w:r>
    </w:p>
    <w:p w14:paraId="567A8841">
      <w:pPr>
        <w:widowControl/>
        <w:spacing w:line="360" w:lineRule="auto"/>
        <w:jc w:val="left"/>
        <w:rPr>
          <w:color w:val="000000"/>
          <w:sz w:val="24"/>
        </w:rPr>
      </w:pPr>
      <w:r>
        <w:rPr>
          <w:rFonts w:hint="eastAsia"/>
          <w:color w:val="000000"/>
          <w:sz w:val="24"/>
        </w:rPr>
        <w:t>3．团体名次按参赛单位运动员在比赛中得分总和排列名次，如团体总分相等，以获第一名多者列前，以次类推。</w:t>
      </w:r>
    </w:p>
    <w:p w14:paraId="35CA05D2">
      <w:pPr>
        <w:widowControl/>
        <w:spacing w:line="360" w:lineRule="auto"/>
        <w:jc w:val="left"/>
        <w:rPr>
          <w:b/>
          <w:color w:val="000000"/>
          <w:sz w:val="24"/>
        </w:rPr>
      </w:pPr>
      <w:r>
        <w:rPr>
          <w:rFonts w:hint="eastAsia"/>
          <w:b/>
          <w:color w:val="000000"/>
          <w:sz w:val="24"/>
        </w:rPr>
        <w:t>（三）弄虚作假者，取消该参赛运动员名次，并在该单位团体总分中扣除10分。</w:t>
      </w:r>
    </w:p>
    <w:p w14:paraId="224E2BD2">
      <w:pPr>
        <w:widowControl/>
        <w:spacing w:line="360" w:lineRule="auto"/>
        <w:jc w:val="left"/>
        <w:rPr>
          <w:b/>
          <w:color w:val="000000"/>
          <w:sz w:val="24"/>
        </w:rPr>
      </w:pPr>
      <w:r>
        <w:rPr>
          <w:rFonts w:hint="eastAsia"/>
          <w:b/>
          <w:color w:val="000000"/>
          <w:sz w:val="24"/>
        </w:rPr>
        <w:t>六、奖励</w:t>
      </w:r>
    </w:p>
    <w:p w14:paraId="2BF3EBA9">
      <w:pPr>
        <w:widowControl/>
        <w:spacing w:line="360" w:lineRule="auto"/>
        <w:jc w:val="left"/>
        <w:rPr>
          <w:b/>
          <w:color w:val="000000"/>
          <w:sz w:val="24"/>
        </w:rPr>
      </w:pPr>
      <w:r>
        <w:rPr>
          <w:rFonts w:hint="eastAsia"/>
          <w:b/>
          <w:color w:val="000000"/>
          <w:sz w:val="24"/>
        </w:rPr>
        <w:t>（一）颁奖仪式</w:t>
      </w:r>
    </w:p>
    <w:p w14:paraId="350B80F9">
      <w:pPr>
        <w:widowControl/>
        <w:spacing w:line="360" w:lineRule="auto"/>
        <w:ind w:firstLine="444" w:firstLineChars="200"/>
        <w:jc w:val="left"/>
        <w:rPr>
          <w:color w:val="000000"/>
          <w:sz w:val="24"/>
        </w:rPr>
      </w:pPr>
      <w:r>
        <w:rPr>
          <w:rFonts w:hint="eastAsia"/>
          <w:color w:val="000000"/>
          <w:sz w:val="24"/>
        </w:rPr>
        <w:t>每个比赛单元举行1</w:t>
      </w:r>
      <w:r>
        <w:rPr>
          <w:color w:val="000000"/>
          <w:sz w:val="24"/>
        </w:rPr>
        <w:t>-2</w:t>
      </w:r>
      <w:r>
        <w:rPr>
          <w:rFonts w:hint="eastAsia"/>
          <w:color w:val="000000"/>
          <w:sz w:val="24"/>
        </w:rPr>
        <w:t>次颁奖仪式，获奖运动员须穿着运动服装参加颁奖仪式。</w:t>
      </w:r>
    </w:p>
    <w:p w14:paraId="0BED0AC5">
      <w:pPr>
        <w:widowControl/>
        <w:spacing w:line="360" w:lineRule="auto"/>
        <w:jc w:val="left"/>
        <w:rPr>
          <w:b/>
          <w:color w:val="000000"/>
          <w:sz w:val="24"/>
        </w:rPr>
      </w:pPr>
      <w:r>
        <w:rPr>
          <w:rFonts w:hint="eastAsia"/>
          <w:b/>
          <w:color w:val="000000"/>
          <w:sz w:val="24"/>
        </w:rPr>
        <w:t>（二）运动员奖励</w:t>
      </w:r>
    </w:p>
    <w:p w14:paraId="1FC2DA72">
      <w:pPr>
        <w:widowControl/>
        <w:spacing w:line="360" w:lineRule="auto"/>
        <w:jc w:val="left"/>
        <w:rPr>
          <w:color w:val="000000"/>
          <w:sz w:val="24"/>
        </w:rPr>
      </w:pPr>
      <w:r>
        <w:rPr>
          <w:rFonts w:hint="eastAsia"/>
          <w:color w:val="000000"/>
          <w:sz w:val="24"/>
        </w:rPr>
        <w:t>1．个人项目</w:t>
      </w:r>
    </w:p>
    <w:p w14:paraId="53D8AB6E">
      <w:pPr>
        <w:widowControl/>
        <w:spacing w:line="360" w:lineRule="auto"/>
        <w:jc w:val="left"/>
        <w:rPr>
          <w:color w:val="000000"/>
          <w:sz w:val="24"/>
        </w:rPr>
      </w:pPr>
      <w:bookmarkStart w:id="1" w:name="_Hlk161124013"/>
      <w:r>
        <w:rPr>
          <w:rFonts w:hint="eastAsia"/>
          <w:color w:val="000000"/>
          <w:sz w:val="24"/>
          <w:highlight w:val="yellow"/>
        </w:rPr>
        <w:t>成功参加个人项目一项，减免“体育强国”校园跑4km（2次）。</w:t>
      </w:r>
    </w:p>
    <w:bookmarkEnd w:id="1"/>
    <w:p w14:paraId="114307B5">
      <w:pPr>
        <w:widowControl/>
        <w:spacing w:line="360" w:lineRule="auto"/>
        <w:ind w:firstLine="222" w:firstLineChars="100"/>
        <w:jc w:val="left"/>
        <w:rPr>
          <w:color w:val="000000"/>
          <w:sz w:val="24"/>
        </w:rPr>
      </w:pPr>
      <w:r>
        <w:rPr>
          <w:rFonts w:hint="eastAsia"/>
          <w:color w:val="000000"/>
          <w:sz w:val="24"/>
        </w:rPr>
        <w:t>第一</w:t>
      </w:r>
      <w:r>
        <w:rPr>
          <w:rFonts w:hint="eastAsia" w:asciiTheme="minorEastAsia" w:hAnsiTheme="minorEastAsia"/>
          <w:color w:val="000000"/>
          <w:sz w:val="24"/>
        </w:rPr>
        <w:t>～三</w:t>
      </w:r>
      <w:r>
        <w:rPr>
          <w:rFonts w:hint="eastAsia"/>
          <w:color w:val="000000"/>
          <w:sz w:val="24"/>
        </w:rPr>
        <w:t>名    一枚</w:t>
      </w:r>
      <w:bookmarkStart w:id="2" w:name="_Hlk161141308"/>
      <w:r>
        <w:rPr>
          <w:rFonts w:hint="eastAsia"/>
          <w:color w:val="000000"/>
          <w:sz w:val="24"/>
        </w:rPr>
        <w:t>奖牌</w:t>
      </w:r>
      <w:bookmarkEnd w:id="2"/>
      <w:r>
        <w:rPr>
          <w:rFonts w:hint="eastAsia"/>
          <w:color w:val="000000"/>
          <w:sz w:val="24"/>
        </w:rPr>
        <w:t>、一份获奖证书和奖品；</w:t>
      </w:r>
    </w:p>
    <w:p w14:paraId="2E63D4BA">
      <w:pPr>
        <w:widowControl/>
        <w:spacing w:line="360" w:lineRule="auto"/>
        <w:ind w:firstLine="222" w:firstLineChars="100"/>
        <w:jc w:val="left"/>
        <w:rPr>
          <w:color w:val="000000"/>
          <w:sz w:val="24"/>
        </w:rPr>
      </w:pPr>
      <w:r>
        <w:rPr>
          <w:rFonts w:hint="eastAsia"/>
          <w:color w:val="000000"/>
          <w:sz w:val="24"/>
        </w:rPr>
        <w:t>第四～八名    一份获奖证书和奖品；</w:t>
      </w:r>
    </w:p>
    <w:p w14:paraId="58770D0D">
      <w:pPr>
        <w:widowControl/>
        <w:spacing w:line="360" w:lineRule="auto"/>
        <w:ind w:firstLine="222" w:firstLineChars="100"/>
        <w:jc w:val="left"/>
        <w:rPr>
          <w:color w:val="000000"/>
          <w:sz w:val="24"/>
        </w:rPr>
      </w:pPr>
      <w:r>
        <w:rPr>
          <w:color w:val="000000"/>
          <w:sz w:val="24"/>
        </w:rPr>
        <w:t>破纪录运动员</w:t>
      </w:r>
      <w:r>
        <w:rPr>
          <w:rFonts w:hint="eastAsia"/>
          <w:color w:val="000000"/>
          <w:sz w:val="24"/>
        </w:rPr>
        <w:t>（队） 一份纪录证书和奖品。</w:t>
      </w:r>
    </w:p>
    <w:p w14:paraId="4FE45B15">
      <w:pPr>
        <w:widowControl/>
        <w:spacing w:line="360" w:lineRule="auto"/>
        <w:jc w:val="left"/>
        <w:rPr>
          <w:color w:val="000000"/>
          <w:sz w:val="24"/>
        </w:rPr>
      </w:pPr>
      <w:r>
        <w:rPr>
          <w:rFonts w:hint="eastAsia"/>
          <w:color w:val="000000"/>
          <w:sz w:val="24"/>
        </w:rPr>
        <w:t>2．接力项目</w:t>
      </w:r>
    </w:p>
    <w:p w14:paraId="0FEB8033">
      <w:pPr>
        <w:widowControl/>
        <w:spacing w:line="360" w:lineRule="auto"/>
        <w:jc w:val="left"/>
        <w:rPr>
          <w:color w:val="000000"/>
          <w:sz w:val="24"/>
        </w:rPr>
      </w:pPr>
      <w:r>
        <w:rPr>
          <w:rFonts w:hint="eastAsia"/>
          <w:color w:val="000000"/>
          <w:sz w:val="24"/>
          <w:highlight w:val="yellow"/>
        </w:rPr>
        <w:t>成功参加接力项目一项，</w:t>
      </w:r>
      <w:bookmarkStart w:id="3" w:name="_Hlk161126333"/>
      <w:r>
        <w:rPr>
          <w:rFonts w:hint="eastAsia"/>
          <w:color w:val="000000"/>
          <w:sz w:val="24"/>
          <w:highlight w:val="yellow"/>
        </w:rPr>
        <w:t>减免“体育强国”校园跑4km（2次）</w:t>
      </w:r>
      <w:bookmarkEnd w:id="3"/>
      <w:r>
        <w:rPr>
          <w:rFonts w:hint="eastAsia"/>
          <w:color w:val="000000"/>
          <w:sz w:val="24"/>
          <w:highlight w:val="yellow"/>
        </w:rPr>
        <w:t>。</w:t>
      </w:r>
    </w:p>
    <w:p w14:paraId="068722ED">
      <w:pPr>
        <w:widowControl/>
        <w:spacing w:line="360" w:lineRule="auto"/>
        <w:ind w:firstLine="222" w:firstLineChars="100"/>
        <w:jc w:val="left"/>
        <w:rPr>
          <w:color w:val="000000"/>
          <w:sz w:val="24"/>
        </w:rPr>
      </w:pPr>
      <w:r>
        <w:rPr>
          <w:rFonts w:hint="eastAsia"/>
          <w:color w:val="000000"/>
          <w:sz w:val="24"/>
        </w:rPr>
        <w:t>第一名 参赛的接力队员，每人一枚金牌、一份获奖证书和奖品。</w:t>
      </w:r>
    </w:p>
    <w:p w14:paraId="09539FF7">
      <w:pPr>
        <w:widowControl/>
        <w:spacing w:line="360" w:lineRule="auto"/>
        <w:ind w:firstLine="222" w:firstLineChars="100"/>
        <w:jc w:val="left"/>
        <w:rPr>
          <w:color w:val="000000"/>
          <w:sz w:val="24"/>
        </w:rPr>
      </w:pPr>
      <w:r>
        <w:rPr>
          <w:rFonts w:hint="eastAsia"/>
          <w:color w:val="000000"/>
          <w:sz w:val="24"/>
        </w:rPr>
        <w:t>第二名 参赛的接力队员，每人一枚银牌、一份获奖证书和奖品。</w:t>
      </w:r>
    </w:p>
    <w:p w14:paraId="682C6D3E">
      <w:pPr>
        <w:widowControl/>
        <w:spacing w:line="360" w:lineRule="auto"/>
        <w:ind w:firstLine="222" w:firstLineChars="100"/>
        <w:jc w:val="left"/>
        <w:rPr>
          <w:color w:val="000000"/>
          <w:sz w:val="24"/>
        </w:rPr>
      </w:pPr>
      <w:r>
        <w:rPr>
          <w:rFonts w:hint="eastAsia"/>
          <w:color w:val="000000"/>
          <w:sz w:val="24"/>
        </w:rPr>
        <w:t>第三名 参赛的接力队员，每人一枚铜牌、一份获奖证书和奖品。</w:t>
      </w:r>
    </w:p>
    <w:p w14:paraId="27EF1267">
      <w:pPr>
        <w:widowControl/>
        <w:spacing w:line="360" w:lineRule="auto"/>
        <w:ind w:firstLine="222" w:firstLineChars="100"/>
        <w:jc w:val="left"/>
        <w:rPr>
          <w:color w:val="000000"/>
          <w:sz w:val="24"/>
        </w:rPr>
      </w:pPr>
      <w:r>
        <w:rPr>
          <w:rFonts w:hint="eastAsia"/>
          <w:color w:val="000000"/>
          <w:sz w:val="24"/>
        </w:rPr>
        <w:t>第四～八名的接力队员，每人一份获奖证书和奖品。</w:t>
      </w:r>
    </w:p>
    <w:p w14:paraId="19A1D38F">
      <w:pPr>
        <w:widowControl/>
        <w:spacing w:line="360" w:lineRule="auto"/>
        <w:jc w:val="left"/>
        <w:rPr>
          <w:color w:val="000000"/>
          <w:sz w:val="24"/>
        </w:rPr>
      </w:pPr>
      <w:r>
        <w:rPr>
          <w:color w:val="000000"/>
          <w:sz w:val="24"/>
        </w:rPr>
        <w:t>3</w:t>
      </w:r>
      <w:r>
        <w:rPr>
          <w:rFonts w:hint="eastAsia"/>
          <w:color w:val="000000"/>
          <w:sz w:val="24"/>
        </w:rPr>
        <w:t>．团体项目</w:t>
      </w:r>
    </w:p>
    <w:p w14:paraId="703DDC21">
      <w:pPr>
        <w:widowControl/>
        <w:spacing w:line="360" w:lineRule="auto"/>
        <w:ind w:firstLine="222" w:firstLineChars="100"/>
        <w:jc w:val="left"/>
        <w:rPr>
          <w:color w:val="000000"/>
          <w:sz w:val="24"/>
        </w:rPr>
      </w:pPr>
      <w:r>
        <w:rPr>
          <w:rFonts w:hint="eastAsia"/>
          <w:color w:val="000000"/>
          <w:sz w:val="24"/>
        </w:rPr>
        <w:t>第一名 参赛队的队员每人一份奖品，每队一份获奖证书；</w:t>
      </w:r>
    </w:p>
    <w:p w14:paraId="1032CD43">
      <w:pPr>
        <w:widowControl/>
        <w:spacing w:line="360" w:lineRule="auto"/>
        <w:ind w:firstLine="222" w:firstLineChars="100"/>
        <w:jc w:val="left"/>
        <w:rPr>
          <w:color w:val="000000"/>
          <w:sz w:val="24"/>
        </w:rPr>
      </w:pPr>
      <w:r>
        <w:rPr>
          <w:rFonts w:hint="eastAsia"/>
          <w:color w:val="000000"/>
          <w:sz w:val="24"/>
        </w:rPr>
        <w:t>第二名 参赛队的队员每人一份奖品，每队一份获奖证书；</w:t>
      </w:r>
    </w:p>
    <w:p w14:paraId="07F92CC7">
      <w:pPr>
        <w:widowControl/>
        <w:spacing w:line="360" w:lineRule="auto"/>
        <w:ind w:firstLine="222" w:firstLineChars="100"/>
        <w:jc w:val="left"/>
        <w:rPr>
          <w:color w:val="000000"/>
          <w:sz w:val="24"/>
        </w:rPr>
      </w:pPr>
      <w:r>
        <w:rPr>
          <w:rFonts w:hint="eastAsia"/>
          <w:color w:val="000000"/>
          <w:sz w:val="24"/>
        </w:rPr>
        <w:t>第三名 参赛队的队员每人一份奖品，每队一份获奖证书；</w:t>
      </w:r>
    </w:p>
    <w:p w14:paraId="7D3792ED">
      <w:pPr>
        <w:widowControl/>
        <w:spacing w:line="360" w:lineRule="auto"/>
        <w:ind w:firstLine="222" w:firstLineChars="100"/>
        <w:jc w:val="left"/>
        <w:rPr>
          <w:color w:val="000000"/>
          <w:sz w:val="24"/>
        </w:rPr>
      </w:pPr>
      <w:r>
        <w:rPr>
          <w:rFonts w:hint="eastAsia"/>
          <w:color w:val="000000"/>
          <w:sz w:val="24"/>
        </w:rPr>
        <w:t>第四～八名的参赛队的队员，参赛的队员每人一份奖品，每队一份获奖证书；</w:t>
      </w:r>
    </w:p>
    <w:p w14:paraId="580C769F">
      <w:pPr>
        <w:widowControl/>
        <w:spacing w:line="360" w:lineRule="auto"/>
        <w:jc w:val="left"/>
        <w:rPr>
          <w:color w:val="000000"/>
          <w:sz w:val="24"/>
        </w:rPr>
      </w:pPr>
      <w:r>
        <w:rPr>
          <w:color w:val="000000"/>
          <w:sz w:val="24"/>
        </w:rPr>
        <w:t>4</w:t>
      </w:r>
      <w:r>
        <w:rPr>
          <w:rFonts w:hint="eastAsia"/>
          <w:color w:val="000000"/>
          <w:sz w:val="24"/>
        </w:rPr>
        <w:t>．团体奖</w:t>
      </w:r>
    </w:p>
    <w:p w14:paraId="712F9A95">
      <w:pPr>
        <w:widowControl/>
        <w:spacing w:line="360" w:lineRule="auto"/>
        <w:ind w:firstLine="222" w:firstLineChars="100"/>
        <w:jc w:val="left"/>
        <w:rPr>
          <w:color w:val="000000"/>
          <w:sz w:val="24"/>
        </w:rPr>
      </w:pPr>
      <w:r>
        <w:rPr>
          <w:rFonts w:hint="eastAsia"/>
          <w:color w:val="000000"/>
          <w:sz w:val="24"/>
        </w:rPr>
        <w:t>学生运动队前五名、教工运动队前三名颁发奖杯。</w:t>
      </w:r>
    </w:p>
    <w:p w14:paraId="02FC1A9C">
      <w:pPr>
        <w:widowControl/>
        <w:spacing w:line="360" w:lineRule="auto"/>
        <w:jc w:val="left"/>
        <w:rPr>
          <w:color w:val="000000"/>
          <w:sz w:val="24"/>
        </w:rPr>
      </w:pPr>
      <w:r>
        <w:rPr>
          <w:rFonts w:hint="eastAsia"/>
          <w:color w:val="000000"/>
          <w:sz w:val="24"/>
        </w:rPr>
        <w:t>5.</w:t>
      </w:r>
      <w:r>
        <w:rPr>
          <w:rFonts w:hint="eastAsia"/>
          <w:color w:val="000000"/>
          <w:sz w:val="24"/>
          <w:highlight w:val="yellow"/>
        </w:rPr>
        <w:t>上述1、2的 “体育强国”校园跑减免，每人累计上限为8km（4次）。</w:t>
      </w:r>
    </w:p>
    <w:p w14:paraId="4A4A4AC0">
      <w:pPr>
        <w:widowControl/>
        <w:spacing w:line="360" w:lineRule="auto"/>
        <w:jc w:val="left"/>
        <w:rPr>
          <w:b/>
          <w:color w:val="000000"/>
          <w:sz w:val="24"/>
        </w:rPr>
      </w:pPr>
      <w:r>
        <w:rPr>
          <w:rFonts w:hint="eastAsia"/>
          <w:b/>
          <w:color w:val="000000"/>
          <w:sz w:val="24"/>
        </w:rPr>
        <w:t>（三）体育道德风尚奖</w:t>
      </w:r>
    </w:p>
    <w:p w14:paraId="1F229513">
      <w:pPr>
        <w:widowControl/>
        <w:spacing w:line="360" w:lineRule="auto"/>
        <w:ind w:left="221" w:hanging="222" w:hangingChars="100"/>
        <w:jc w:val="left"/>
        <w:rPr>
          <w:color w:val="000000"/>
          <w:sz w:val="24"/>
        </w:rPr>
      </w:pPr>
      <w:r>
        <w:rPr>
          <w:rFonts w:hint="eastAsia"/>
          <w:color w:val="000000"/>
          <w:sz w:val="24"/>
        </w:rPr>
        <w:t>1．本次比赛共设</w:t>
      </w:r>
      <w:r>
        <w:rPr>
          <w:color w:val="000000"/>
          <w:sz w:val="24"/>
        </w:rPr>
        <w:t>3</w:t>
      </w:r>
      <w:r>
        <w:rPr>
          <w:rFonts w:hint="eastAsia"/>
          <w:color w:val="000000"/>
          <w:sz w:val="24"/>
        </w:rPr>
        <w:t xml:space="preserve">个“体育道德风尚奖运动队”； 23名“体育道德风尚裁判员”； 3名“田径之星”；每参赛运动队可推荐1名“体育道德风尚运动员”。 </w:t>
      </w:r>
    </w:p>
    <w:p w14:paraId="0CBDADE8">
      <w:pPr>
        <w:widowControl/>
        <w:spacing w:line="360" w:lineRule="auto"/>
        <w:jc w:val="left"/>
        <w:rPr>
          <w:color w:val="000000"/>
          <w:sz w:val="24"/>
        </w:rPr>
      </w:pPr>
      <w:r>
        <w:rPr>
          <w:rFonts w:hint="eastAsia"/>
          <w:color w:val="000000"/>
          <w:sz w:val="24"/>
        </w:rPr>
        <w:t>2．参赛运动队获体育道德风尚奖颁发奖牌，“体育道德风尚运动员”， “体育道德风尚裁判员”，“田径之星”每人一份获奖证书和奖品。</w:t>
      </w:r>
    </w:p>
    <w:p w14:paraId="63C55301">
      <w:pPr>
        <w:widowControl/>
        <w:spacing w:line="360" w:lineRule="auto"/>
        <w:jc w:val="left"/>
        <w:rPr>
          <w:b/>
          <w:color w:val="000000"/>
          <w:sz w:val="24"/>
        </w:rPr>
      </w:pPr>
      <w:r>
        <w:rPr>
          <w:rFonts w:hint="eastAsia"/>
          <w:b/>
          <w:color w:val="000000"/>
          <w:sz w:val="24"/>
        </w:rPr>
        <w:t>七、管理信息</w:t>
      </w:r>
    </w:p>
    <w:p w14:paraId="240E3045">
      <w:pPr>
        <w:widowControl/>
        <w:spacing w:line="360" w:lineRule="auto"/>
        <w:rPr>
          <w:b/>
          <w:color w:val="000000"/>
          <w:sz w:val="24"/>
        </w:rPr>
      </w:pPr>
      <w:r>
        <w:rPr>
          <w:rFonts w:hint="eastAsia"/>
          <w:b/>
          <w:color w:val="000000"/>
          <w:sz w:val="24"/>
        </w:rPr>
        <w:t>（一）抗议</w:t>
      </w:r>
    </w:p>
    <w:p w14:paraId="4F5E97EA">
      <w:pPr>
        <w:widowControl/>
        <w:spacing w:line="360" w:lineRule="auto"/>
        <w:ind w:firstLine="480"/>
        <w:rPr>
          <w:color w:val="000000"/>
          <w:sz w:val="24"/>
        </w:rPr>
      </w:pPr>
      <w:r>
        <w:rPr>
          <w:rFonts w:hint="eastAsia"/>
          <w:color w:val="000000"/>
          <w:sz w:val="24"/>
        </w:rPr>
        <w:t>按田径竞赛规则规定，凡涉及比赛成绩或比赛行为的抗议须在比赛成绩正式宣布30分钟内提出，抗议应首先由运动员或代表运动员的其他人以口头方式向裁判长提出。</w:t>
      </w:r>
    </w:p>
    <w:p w14:paraId="7AF6C578">
      <w:pPr>
        <w:widowControl/>
        <w:spacing w:line="360" w:lineRule="auto"/>
        <w:ind w:firstLine="480"/>
        <w:rPr>
          <w:color w:val="000000"/>
          <w:sz w:val="24"/>
        </w:rPr>
      </w:pPr>
      <w:r>
        <w:rPr>
          <w:rFonts w:hint="eastAsia"/>
          <w:color w:val="000000"/>
          <w:sz w:val="24"/>
        </w:rPr>
        <w:t>向仲裁提出申诉也必须在裁判长正式宣布比赛结果30分钟内以书面形式、并经代表运动员的学院主管领导签字，并附上人民币800元申诉费上交给大会技术信息中心，然后立即转交给仲裁组。如果该申诉被驳回，则申诉费不予退还。</w:t>
      </w:r>
    </w:p>
    <w:p w14:paraId="66E6B893">
      <w:pPr>
        <w:widowControl/>
        <w:spacing w:line="360" w:lineRule="auto"/>
        <w:rPr>
          <w:b/>
          <w:color w:val="000000"/>
          <w:sz w:val="24"/>
        </w:rPr>
      </w:pPr>
    </w:p>
    <w:p w14:paraId="68028826">
      <w:pPr>
        <w:widowControl/>
        <w:spacing w:line="360" w:lineRule="auto"/>
        <w:rPr>
          <w:b/>
          <w:color w:val="000000"/>
          <w:sz w:val="24"/>
        </w:rPr>
      </w:pPr>
      <w:r>
        <w:rPr>
          <w:rFonts w:hint="eastAsia"/>
          <w:b/>
          <w:color w:val="000000"/>
          <w:sz w:val="24"/>
        </w:rPr>
        <w:t>（二）比赛号码</w:t>
      </w:r>
    </w:p>
    <w:p w14:paraId="442E07E0">
      <w:pPr>
        <w:widowControl/>
        <w:spacing w:line="360" w:lineRule="auto"/>
        <w:rPr>
          <w:color w:val="000000"/>
          <w:sz w:val="24"/>
        </w:rPr>
      </w:pPr>
      <w:r>
        <w:rPr>
          <w:rFonts w:hint="eastAsia"/>
          <w:color w:val="000000"/>
          <w:sz w:val="24"/>
        </w:rPr>
        <w:t xml:space="preserve">    比赛号码布须用4 个安全别针佩戴在比赛背心上，号码布不得以任何形式剪裁、折叠或遮挡。参加径赛项目的运动员在进入比赛场地前的检录处领取1个小号码，小号码固定在运动员短裤右侧。</w:t>
      </w:r>
    </w:p>
    <w:p w14:paraId="34F0EFB2">
      <w:pPr>
        <w:widowControl/>
        <w:spacing w:line="360" w:lineRule="auto"/>
        <w:rPr>
          <w:b/>
          <w:color w:val="000000"/>
          <w:sz w:val="24"/>
        </w:rPr>
      </w:pPr>
      <w:r>
        <w:rPr>
          <w:rFonts w:hint="eastAsia"/>
          <w:b/>
          <w:color w:val="000000"/>
          <w:sz w:val="24"/>
        </w:rPr>
        <w:t>八、技术会议</w:t>
      </w:r>
    </w:p>
    <w:p w14:paraId="1A2858E8">
      <w:pPr>
        <w:widowControl/>
        <w:spacing w:line="360" w:lineRule="auto"/>
        <w:ind w:firstLine="480"/>
        <w:rPr>
          <w:color w:val="000000"/>
          <w:sz w:val="24"/>
        </w:rPr>
      </w:pPr>
      <w:r>
        <w:rPr>
          <w:rFonts w:hint="eastAsia"/>
          <w:color w:val="000000"/>
          <w:sz w:val="24"/>
        </w:rPr>
        <w:t>技术会议于</w:t>
      </w:r>
      <w:r>
        <w:rPr>
          <w:rFonts w:hint="eastAsia"/>
          <w:b/>
          <w:color w:val="000000"/>
          <w:sz w:val="24"/>
        </w:rPr>
        <w:t>2025年3月24日12:30</w:t>
      </w:r>
      <w:r>
        <w:rPr>
          <w:rFonts w:hint="eastAsia"/>
          <w:color w:val="000000"/>
          <w:sz w:val="24"/>
        </w:rPr>
        <w:t>在体育教学部会议室（运动馆2楼）召开，参赛学院须派运动队领队、教练员参加，会议将涉及赛事相关组织事宜。</w:t>
      </w:r>
    </w:p>
    <w:p w14:paraId="18E77C93">
      <w:pPr>
        <w:widowControl/>
        <w:spacing w:line="360" w:lineRule="auto"/>
        <w:rPr>
          <w:b/>
          <w:color w:val="000000"/>
          <w:sz w:val="24"/>
        </w:rPr>
      </w:pPr>
      <w:r>
        <w:rPr>
          <w:rFonts w:hint="eastAsia"/>
          <w:b/>
          <w:color w:val="000000"/>
          <w:sz w:val="24"/>
        </w:rPr>
        <w:t>九、报名</w:t>
      </w:r>
    </w:p>
    <w:p w14:paraId="03A2C10A">
      <w:pPr>
        <w:widowControl/>
        <w:spacing w:line="360" w:lineRule="auto"/>
        <w:rPr>
          <w:b/>
          <w:color w:val="000000"/>
          <w:sz w:val="24"/>
        </w:rPr>
      </w:pPr>
      <w:r>
        <w:rPr>
          <w:rFonts w:hint="eastAsia"/>
          <w:color w:val="000000"/>
          <w:sz w:val="24"/>
        </w:rPr>
        <w:t>（一）为减少田赛单项与团体项目之间的冲突，请报名时尽量安排不同的运动员参加。请各单位做好动员报名工作。</w:t>
      </w:r>
    </w:p>
    <w:p w14:paraId="15D44180">
      <w:pPr>
        <w:widowControl/>
        <w:spacing w:line="360" w:lineRule="auto"/>
        <w:rPr>
          <w:b/>
          <w:color w:val="000000"/>
          <w:sz w:val="24"/>
        </w:rPr>
      </w:pPr>
      <w:r>
        <w:rPr>
          <w:rFonts w:hint="eastAsia"/>
          <w:color w:val="000000"/>
          <w:sz w:val="24"/>
        </w:rPr>
        <w:t>（二）所有参赛运动员必须办理人身意外伤害险，否则不准许参加比赛。</w:t>
      </w:r>
    </w:p>
    <w:p w14:paraId="09ED762F">
      <w:pPr>
        <w:widowControl/>
        <w:spacing w:line="360" w:lineRule="auto"/>
        <w:rPr>
          <w:color w:val="000000"/>
          <w:sz w:val="24"/>
        </w:rPr>
      </w:pPr>
      <w:r>
        <w:rPr>
          <w:rFonts w:hint="eastAsia"/>
          <w:color w:val="000000"/>
          <w:sz w:val="24"/>
        </w:rPr>
        <w:t>（三）各学院学生运动队必须在</w:t>
      </w:r>
      <w:r>
        <w:rPr>
          <w:rFonts w:hint="eastAsia"/>
          <w:b/>
          <w:color w:val="000000"/>
          <w:sz w:val="24"/>
        </w:rPr>
        <w:t>2025年4月3日12:00</w:t>
      </w:r>
      <w:r>
        <w:rPr>
          <w:rFonts w:hint="eastAsia"/>
          <w:color w:val="000000"/>
          <w:sz w:val="24"/>
        </w:rPr>
        <w:t>前将纸质报名表（学院盖章）送交至体育教学部办公室（体育馆一楼办公室）方老师处，联系电话：18767151510，并将报名表电子文档发送至邮箱：</w:t>
      </w:r>
      <w:r>
        <w:fldChar w:fldCharType="begin"/>
      </w:r>
      <w:r>
        <w:instrText xml:space="preserve"> HYPERLINK \l "mailto:zd@hdu.edu.cn" </w:instrText>
      </w:r>
      <w:r>
        <w:fldChar w:fldCharType="separate"/>
      </w:r>
      <w:r>
        <w:rPr>
          <w:color w:val="000000"/>
          <w:sz w:val="24"/>
          <w:u w:val="single"/>
        </w:rPr>
        <w:t>2</w:t>
      </w:r>
      <w:r>
        <w:rPr>
          <w:rFonts w:hint="eastAsia"/>
          <w:color w:val="000000"/>
          <w:sz w:val="24"/>
          <w:u w:val="single"/>
        </w:rPr>
        <w:t>82435790</w:t>
      </w:r>
      <w:r>
        <w:rPr>
          <w:color w:val="000000"/>
          <w:sz w:val="24"/>
          <w:u w:val="single"/>
        </w:rPr>
        <w:t>@qq.com</w:t>
      </w:r>
      <w:r>
        <w:rPr>
          <w:color w:val="000000"/>
          <w:sz w:val="24"/>
          <w:u w:val="single"/>
        </w:rPr>
        <w:fldChar w:fldCharType="end"/>
      </w:r>
      <w:r>
        <w:rPr>
          <w:rFonts w:hint="eastAsia"/>
          <w:color w:val="000000"/>
          <w:sz w:val="24"/>
        </w:rPr>
        <w:t>。</w:t>
      </w:r>
    </w:p>
    <w:p w14:paraId="254CC414">
      <w:pPr>
        <w:widowControl/>
        <w:spacing w:line="360" w:lineRule="auto"/>
        <w:rPr>
          <w:color w:val="000000"/>
          <w:sz w:val="24"/>
        </w:rPr>
      </w:pPr>
      <w:r>
        <w:rPr>
          <w:rFonts w:hint="eastAsia"/>
          <w:color w:val="000000"/>
          <w:sz w:val="24"/>
          <w:highlight w:val="yellow"/>
        </w:rPr>
        <w:t>（注：纸质表格一旦上交，报名表不接受任何的改动。）</w:t>
      </w:r>
    </w:p>
    <w:p w14:paraId="75DB949B">
      <w:pPr>
        <w:spacing w:line="360" w:lineRule="auto"/>
        <w:rPr>
          <w:b/>
          <w:color w:val="000000"/>
          <w:sz w:val="24"/>
        </w:rPr>
      </w:pPr>
      <w:r>
        <w:rPr>
          <w:rFonts w:hint="eastAsia"/>
          <w:b/>
          <w:color w:val="000000"/>
          <w:sz w:val="24"/>
        </w:rPr>
        <w:t>十、未尽事宜</w:t>
      </w:r>
    </w:p>
    <w:p w14:paraId="03E0EC9B">
      <w:pPr>
        <w:spacing w:line="360" w:lineRule="auto"/>
        <w:ind w:firstLine="480"/>
        <w:rPr>
          <w:b/>
          <w:color w:val="000000"/>
          <w:sz w:val="24"/>
        </w:rPr>
      </w:pPr>
      <w:r>
        <w:rPr>
          <w:rFonts w:hint="eastAsia"/>
          <w:color w:val="000000"/>
          <w:sz w:val="24"/>
        </w:rPr>
        <w:t>本规程解释权属杭州电子科技大学信息工程学院体育运动委员会，未尽事宜另行通知。</w:t>
      </w:r>
    </w:p>
    <w:p w14:paraId="66E1B82B">
      <w:pPr>
        <w:widowControl/>
        <w:spacing w:line="440" w:lineRule="exact"/>
        <w:ind w:right="960"/>
        <w:rPr>
          <w:color w:val="000000"/>
          <w:sz w:val="24"/>
        </w:rPr>
      </w:pPr>
    </w:p>
    <w:p w14:paraId="7C633CDC">
      <w:pPr>
        <w:widowControl/>
        <w:spacing w:line="440" w:lineRule="exact"/>
        <w:ind w:right="960"/>
        <w:rPr>
          <w:color w:val="000000"/>
          <w:sz w:val="24"/>
        </w:rPr>
      </w:pPr>
    </w:p>
    <w:p w14:paraId="0622ABB4">
      <w:pPr>
        <w:widowControl/>
        <w:spacing w:line="440" w:lineRule="exact"/>
        <w:jc w:val="right"/>
        <w:rPr>
          <w:color w:val="000000"/>
          <w:sz w:val="24"/>
        </w:rPr>
      </w:pPr>
      <w:r>
        <w:rPr>
          <w:rFonts w:hint="eastAsia"/>
          <w:color w:val="000000"/>
          <w:sz w:val="24"/>
        </w:rPr>
        <w:t xml:space="preserve">杭州电子科技大学信息工程学院体育运动委员会 </w:t>
      </w:r>
    </w:p>
    <w:p w14:paraId="7B21BB87">
      <w:pPr>
        <w:widowControl/>
        <w:spacing w:line="440" w:lineRule="exact"/>
        <w:ind w:right="960"/>
        <w:jc w:val="right"/>
        <w:rPr>
          <w:color w:val="000000"/>
          <w:sz w:val="24"/>
        </w:rPr>
      </w:pPr>
      <w:r>
        <w:rPr>
          <w:rFonts w:hint="eastAsia"/>
          <w:color w:val="000000"/>
          <w:sz w:val="24"/>
        </w:rPr>
        <w:t>2026年 3 月17日</w:t>
      </w:r>
    </w:p>
    <w:p w14:paraId="7BB926EE">
      <w:pPr>
        <w:rPr>
          <w:color w:val="000000"/>
        </w:rPr>
      </w:pPr>
    </w:p>
    <w:p w14:paraId="2B5C1A2B">
      <w:pPr>
        <w:rPr>
          <w:color w:val="000000"/>
        </w:rPr>
      </w:pPr>
    </w:p>
    <w:p w14:paraId="39C04359">
      <w:pPr>
        <w:rPr>
          <w:color w:val="000000"/>
        </w:rPr>
      </w:pPr>
    </w:p>
    <w:p w14:paraId="02B57431">
      <w:pPr>
        <w:rPr>
          <w:color w:val="000000"/>
        </w:rPr>
      </w:pPr>
    </w:p>
    <w:p w14:paraId="79DEC7DC">
      <w:pPr>
        <w:rPr>
          <w:color w:val="000000"/>
        </w:rPr>
      </w:pPr>
      <w:r>
        <w:rPr>
          <w:rFonts w:hint="eastAsia"/>
          <w:color w:val="000000"/>
        </w:rPr>
        <w:t>附件1：</w:t>
      </w:r>
    </w:p>
    <w:p w14:paraId="72A629B9">
      <w:pPr>
        <w:jc w:val="center"/>
        <w:rPr>
          <w:b/>
          <w:bCs/>
          <w:color w:val="000000"/>
          <w:sz w:val="28"/>
          <w:szCs w:val="28"/>
        </w:rPr>
      </w:pPr>
      <w:r>
        <w:rPr>
          <w:rFonts w:hint="eastAsia"/>
          <w:b/>
          <w:bCs/>
          <w:color w:val="000000"/>
          <w:sz w:val="28"/>
          <w:szCs w:val="28"/>
        </w:rPr>
        <w:t>团体项目竞赛规程</w:t>
      </w:r>
    </w:p>
    <w:p w14:paraId="6B9B8023">
      <w:pPr>
        <w:spacing w:line="360" w:lineRule="auto"/>
        <w:rPr>
          <w:rFonts w:hint="eastAsia" w:ascii="宋体" w:hAnsi="宋体" w:eastAsia="宋体"/>
          <w:b/>
          <w:bCs/>
          <w:color w:val="000000"/>
          <w:sz w:val="28"/>
          <w:szCs w:val="28"/>
          <w:shd w:val="clear" w:color="auto" w:fill="FFFFFF"/>
        </w:rPr>
      </w:pPr>
      <w:r>
        <w:rPr>
          <w:rFonts w:hint="eastAsia" w:ascii="宋体" w:hAnsi="宋体" w:eastAsia="宋体"/>
          <w:b/>
          <w:bCs/>
          <w:color w:val="000000"/>
          <w:sz w:val="28"/>
          <w:szCs w:val="28"/>
          <w:shd w:val="clear" w:color="auto" w:fill="FFFFFF"/>
        </w:rPr>
        <w:t>一、跳长绳</w:t>
      </w:r>
    </w:p>
    <w:p w14:paraId="58D13233">
      <w:pPr>
        <w:spacing w:line="360" w:lineRule="auto"/>
        <w:rPr>
          <w:rFonts w:hint="eastAsia" w:ascii="宋体" w:hAnsi="宋体" w:eastAsia="宋体"/>
          <w:sz w:val="24"/>
          <w:szCs w:val="24"/>
        </w:rPr>
      </w:pPr>
      <w:r>
        <w:rPr>
          <w:rFonts w:hint="eastAsia" w:ascii="宋体" w:hAnsi="宋体" w:eastAsia="宋体"/>
          <w:sz w:val="24"/>
          <w:szCs w:val="24"/>
        </w:rPr>
        <w:t>1、参赛人数：10人（其中摇绳2人），</w:t>
      </w:r>
      <w:r>
        <w:rPr>
          <w:rFonts w:ascii="宋体" w:hAnsi="宋体" w:eastAsia="宋体"/>
          <w:sz w:val="24"/>
          <w:szCs w:val="24"/>
        </w:rPr>
        <w:t>女生</w:t>
      </w:r>
      <w:r>
        <w:rPr>
          <w:rFonts w:hint="eastAsia" w:ascii="宋体" w:hAnsi="宋体" w:eastAsia="宋体"/>
          <w:sz w:val="24"/>
          <w:szCs w:val="24"/>
        </w:rPr>
        <w:t>/女教工</w:t>
      </w:r>
      <w:r>
        <w:rPr>
          <w:rFonts w:ascii="宋体" w:hAnsi="宋体" w:eastAsia="宋体"/>
          <w:sz w:val="24"/>
          <w:szCs w:val="24"/>
        </w:rPr>
        <w:t>≥4名</w:t>
      </w:r>
      <w:r>
        <w:rPr>
          <w:rFonts w:hint="eastAsia" w:ascii="宋体" w:hAnsi="宋体" w:eastAsia="宋体"/>
          <w:sz w:val="24"/>
          <w:szCs w:val="24"/>
        </w:rPr>
        <w:t>；</w:t>
      </w:r>
    </w:p>
    <w:p w14:paraId="6C7FA2E5">
      <w:pPr>
        <w:spacing w:line="360" w:lineRule="auto"/>
        <w:rPr>
          <w:rFonts w:hint="eastAsia" w:ascii="宋体" w:hAnsi="宋体" w:eastAsia="宋体"/>
          <w:sz w:val="24"/>
          <w:szCs w:val="24"/>
        </w:rPr>
      </w:pPr>
      <w:r>
        <w:rPr>
          <w:rFonts w:hint="eastAsia" w:ascii="宋体" w:hAnsi="宋体" w:eastAsia="宋体"/>
          <w:sz w:val="24"/>
          <w:szCs w:val="24"/>
        </w:rPr>
        <w:t>2、比赛时间：3分钟；</w:t>
      </w:r>
    </w:p>
    <w:p w14:paraId="77991942">
      <w:pPr>
        <w:spacing w:line="360" w:lineRule="auto"/>
        <w:ind w:left="442" w:hanging="444" w:hanging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sz w:val="24"/>
          <w:szCs w:val="24"/>
        </w:rPr>
        <w:t>3、比赛方法：两名队员摇绳</w:t>
      </w:r>
      <w:r>
        <w:rPr>
          <w:rFonts w:ascii="宋体" w:hAnsi="宋体" w:eastAsia="宋体"/>
          <w:sz w:val="24"/>
          <w:szCs w:val="24"/>
        </w:rPr>
        <w:t>，</w:t>
      </w:r>
      <w:r>
        <w:rPr>
          <w:rFonts w:hint="eastAsia" w:ascii="宋体" w:hAnsi="宋体" w:eastAsia="宋体"/>
          <w:sz w:val="24"/>
          <w:szCs w:val="24"/>
        </w:rPr>
        <w:t>第1- 8名队员依次跳绳进出，8名队员在规定时间内有效个数多的队伍名次列前；</w:t>
      </w:r>
    </w:p>
    <w:p w14:paraId="476AF2BC">
      <w:pPr>
        <w:numPr>
          <w:ilvl w:val="0"/>
          <w:numId w:val="2"/>
        </w:numPr>
        <w:spacing w:line="360" w:lineRule="auto"/>
        <w:rPr>
          <w:rFonts w:hint="eastAsia" w:ascii="宋体" w:hAnsi="宋体" w:eastAsia="宋体"/>
          <w:sz w:val="24"/>
          <w:szCs w:val="24"/>
        </w:rPr>
      </w:pPr>
      <w:r>
        <w:rPr>
          <w:rFonts w:hint="eastAsia" w:ascii="宋体" w:hAnsi="宋体" w:eastAsia="宋体"/>
          <w:sz w:val="24"/>
          <w:szCs w:val="24"/>
        </w:rPr>
        <w:t>无效个数：跳绳队员未能成功完成一次跳绳的，按无效计；</w:t>
      </w:r>
    </w:p>
    <w:p w14:paraId="6CEEF694">
      <w:pPr>
        <w:numPr>
          <w:ilvl w:val="0"/>
          <w:numId w:val="2"/>
        </w:numPr>
        <w:spacing w:line="360" w:lineRule="auto"/>
        <w:rPr>
          <w:rFonts w:hint="eastAsia" w:ascii="宋体" w:hAnsi="宋体" w:eastAsia="宋体"/>
          <w:sz w:val="24"/>
          <w:szCs w:val="24"/>
        </w:rPr>
      </w:pPr>
      <w:r>
        <w:rPr>
          <w:rFonts w:hint="eastAsia" w:ascii="宋体" w:hAnsi="宋体" w:eastAsia="宋体"/>
          <w:sz w:val="24"/>
          <w:szCs w:val="24"/>
        </w:rPr>
        <w:t>若赛事第一名有效个数相同，则进行2分钟附加赛，有效个数多的位列第一名；</w:t>
      </w:r>
      <w:r>
        <w:rPr>
          <w:rFonts w:hint="eastAsia" w:ascii="宋体" w:hAnsi="宋体" w:eastAsia="宋体" w:cs="Times New Roman"/>
          <w:sz w:val="24"/>
          <w:szCs w:val="24"/>
        </w:rPr>
        <w:t>第  二名成绩相同的，则并列第二名，第</w:t>
      </w: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8名</w:t>
      </w:r>
      <w:r>
        <w:rPr>
          <w:rFonts w:hint="eastAsia" w:ascii="宋体" w:hAnsi="宋体" w:eastAsia="宋体" w:cs="Times New Roman"/>
          <w:sz w:val="24"/>
          <w:szCs w:val="24"/>
        </w:rPr>
        <w:t>同前；</w:t>
      </w:r>
    </w:p>
    <w:p w14:paraId="6EDE4C3D">
      <w:pPr>
        <w:rPr>
          <w:rFonts w:hint="eastAsia" w:ascii="宋体" w:hAnsi="宋体" w:eastAsia="宋体"/>
        </w:rPr>
      </w:pPr>
    </w:p>
    <w:p w14:paraId="611FB186">
      <w:pPr>
        <w:rPr>
          <w:rFonts w:hint="eastAsia" w:ascii="宋体" w:hAnsi="宋体" w:eastAsia="宋体"/>
          <w:b/>
          <w:bCs/>
          <w:sz w:val="28"/>
          <w:szCs w:val="28"/>
        </w:rPr>
      </w:pPr>
      <w:r>
        <w:rPr>
          <w:rFonts w:hint="eastAsia" w:ascii="宋体" w:hAnsi="宋体" w:eastAsia="宋体"/>
          <w:b/>
          <w:bCs/>
          <w:sz w:val="28"/>
          <w:szCs w:val="28"/>
        </w:rPr>
        <w:t>二、旋风跑</w:t>
      </w:r>
    </w:p>
    <w:p w14:paraId="7FF60EA6">
      <w:pPr>
        <w:spacing w:line="360" w:lineRule="auto"/>
        <w:rPr>
          <w:rFonts w:hint="eastAsia" w:ascii="宋体" w:hAnsi="宋体" w:eastAsia="宋体"/>
          <w:sz w:val="24"/>
          <w:szCs w:val="24"/>
        </w:rPr>
      </w:pPr>
      <w:r>
        <w:rPr>
          <w:rFonts w:ascii="宋体" w:hAnsi="宋体" w:eastAsia="宋体"/>
          <w:sz w:val="24"/>
          <w:szCs w:val="24"/>
        </w:rPr>
        <w:t>1、</w:t>
      </w:r>
      <w:r>
        <w:rPr>
          <w:rFonts w:ascii="宋体" w:hAnsi="宋体" w:eastAsia="宋体"/>
          <w:sz w:val="24"/>
          <w:szCs w:val="24"/>
        </w:rPr>
        <w:tab/>
      </w:r>
      <w:r>
        <w:rPr>
          <w:rFonts w:ascii="宋体" w:hAnsi="宋体" w:eastAsia="宋体"/>
          <w:sz w:val="24"/>
          <w:szCs w:val="24"/>
        </w:rPr>
        <w:t>参赛人数：10人，女生</w:t>
      </w:r>
      <w:r>
        <w:rPr>
          <w:rFonts w:hint="eastAsia" w:ascii="宋体" w:hAnsi="宋体" w:eastAsia="宋体"/>
          <w:sz w:val="24"/>
          <w:szCs w:val="24"/>
        </w:rPr>
        <w:t>/女教工</w:t>
      </w:r>
      <w:r>
        <w:rPr>
          <w:rFonts w:ascii="宋体" w:hAnsi="宋体" w:eastAsia="宋体"/>
          <w:sz w:val="24"/>
          <w:szCs w:val="24"/>
        </w:rPr>
        <w:t>≥4名；</w:t>
      </w:r>
    </w:p>
    <w:p w14:paraId="1D9CE8B9">
      <w:pPr>
        <w:spacing w:line="360" w:lineRule="auto"/>
        <w:ind w:left="1327" w:hanging="1332" w:hangingChars="600"/>
        <w:rPr>
          <w:rFonts w:hint="eastAsia" w:ascii="宋体" w:hAnsi="宋体" w:eastAsia="宋体"/>
          <w:sz w:val="24"/>
          <w:szCs w:val="24"/>
        </w:rPr>
      </w:pPr>
      <w:r>
        <w:rPr>
          <w:rFonts w:ascii="宋体" w:hAnsi="宋体" w:eastAsia="宋体"/>
          <w:sz w:val="24"/>
          <w:szCs w:val="24"/>
        </w:rPr>
        <w:t>2、比赛方法：</w:t>
      </w:r>
      <w:r>
        <w:rPr>
          <w:rFonts w:hint="eastAsia" w:ascii="宋体" w:hAnsi="宋体" w:eastAsia="宋体"/>
          <w:sz w:val="24"/>
          <w:szCs w:val="24"/>
        </w:rPr>
        <w:t>1</w:t>
      </w:r>
      <w:r>
        <w:rPr>
          <w:rFonts w:ascii="宋体" w:hAnsi="宋体" w:eastAsia="宋体"/>
          <w:sz w:val="24"/>
          <w:szCs w:val="24"/>
        </w:rPr>
        <w:t>0</w:t>
      </w:r>
      <w:r>
        <w:rPr>
          <w:rFonts w:hint="eastAsia" w:ascii="宋体" w:hAnsi="宋体" w:eastAsia="宋体"/>
          <w:sz w:val="24"/>
          <w:szCs w:val="24"/>
        </w:rPr>
        <w:t>人分成两小队，</w:t>
      </w:r>
      <w:r>
        <w:rPr>
          <w:rFonts w:ascii="宋体" w:hAnsi="宋体" w:eastAsia="宋体"/>
          <w:sz w:val="24"/>
          <w:szCs w:val="24"/>
        </w:rPr>
        <w:t>5</w:t>
      </w:r>
      <w:r>
        <w:rPr>
          <w:rFonts w:hint="eastAsia" w:ascii="宋体" w:hAnsi="宋体" w:eastAsia="宋体"/>
          <w:sz w:val="24"/>
          <w:szCs w:val="24"/>
        </w:rPr>
        <w:t>人/小队，第一小队</w:t>
      </w:r>
      <w:r>
        <w:rPr>
          <w:rFonts w:ascii="宋体" w:hAnsi="宋体" w:eastAsia="宋体"/>
          <w:color w:val="333333"/>
          <w:sz w:val="24"/>
          <w:szCs w:val="24"/>
        </w:rPr>
        <w:t>5</w:t>
      </w:r>
      <w:r>
        <w:rPr>
          <w:rFonts w:hint="eastAsia" w:ascii="宋体" w:hAnsi="宋体" w:eastAsia="宋体"/>
          <w:color w:val="333333"/>
          <w:sz w:val="24"/>
          <w:szCs w:val="24"/>
        </w:rPr>
        <w:t>人成一横队，每名队员须双手共同扶握长竿，</w:t>
      </w:r>
      <w:r>
        <w:rPr>
          <w:rFonts w:hint="eastAsia" w:ascii="宋体" w:hAnsi="宋体" w:eastAsia="宋体"/>
          <w:color w:val="434343"/>
          <w:sz w:val="24"/>
          <w:szCs w:val="24"/>
          <w:shd w:val="clear" w:color="auto" w:fill="FFFFFF"/>
        </w:rPr>
        <w:t>比赛开始后，第一小队从起点出发</w:t>
      </w:r>
      <w:r>
        <w:rPr>
          <w:rFonts w:hint="eastAsia" w:ascii="宋体" w:hAnsi="宋体" w:eastAsia="宋体"/>
          <w:color w:val="000000" w:themeColor="text1"/>
          <w:sz w:val="24"/>
          <w:szCs w:val="24"/>
          <w:shd w:val="clear" w:color="auto" w:fill="FFFFFF"/>
          <w14:textFill>
            <w14:solidFill>
              <w14:schemeClr w14:val="tx1"/>
            </w14:solidFill>
          </w14:textFill>
        </w:rPr>
        <w:t>，分别绕过3个标志物（其中第1、2标志物须绕一圈，第3标志物半圈，然后</w:t>
      </w:r>
      <w:r>
        <w:rPr>
          <w:rFonts w:hint="eastAsia" w:ascii="宋体" w:hAnsi="宋体" w:eastAsia="宋体"/>
          <w:color w:val="434343"/>
          <w:sz w:val="24"/>
          <w:szCs w:val="24"/>
          <w:shd w:val="clear" w:color="auto" w:fill="FFFFFF"/>
        </w:rPr>
        <w:t>直线返回起点与第二小队完成交接长竿；第二小队5名队员双手均扶握长竿后方可出发，重复第一小队路线，</w:t>
      </w:r>
      <w:r>
        <w:rPr>
          <w:rFonts w:ascii="宋体" w:hAnsi="宋体" w:eastAsia="宋体"/>
          <w:sz w:val="24"/>
          <w:szCs w:val="24"/>
        </w:rPr>
        <w:t>以</w:t>
      </w:r>
      <w:r>
        <w:rPr>
          <w:rFonts w:hint="eastAsia" w:ascii="宋体" w:hAnsi="宋体" w:eastAsia="宋体"/>
          <w:sz w:val="24"/>
          <w:szCs w:val="24"/>
        </w:rPr>
        <w:t>第二小队最后一名队员冲线作为整队的完赛时间，比赛</w:t>
      </w:r>
      <w:r>
        <w:rPr>
          <w:rFonts w:hint="eastAsia" w:ascii="宋体" w:hAnsi="宋体" w:eastAsia="宋体"/>
          <w:color w:val="333333"/>
          <w:sz w:val="24"/>
          <w:szCs w:val="24"/>
        </w:rPr>
        <w:t>路线和方向正确，率先跑完全程，</w:t>
      </w:r>
      <w:r>
        <w:rPr>
          <w:rFonts w:hint="eastAsia" w:ascii="宋体" w:hAnsi="宋体" w:eastAsia="宋体"/>
          <w:sz w:val="24"/>
          <w:szCs w:val="24"/>
        </w:rPr>
        <w:t>用时少的队伍名次列前；</w:t>
      </w:r>
    </w:p>
    <w:p w14:paraId="2798C2C5">
      <w:pPr>
        <w:spacing w:line="360" w:lineRule="auto"/>
        <w:ind w:left="442" w:hanging="444" w:hangingChars="200"/>
        <w:rPr>
          <w:rFonts w:hint="eastAsia" w:ascii="宋体" w:hAnsi="宋体" w:eastAsia="宋体"/>
          <w:color w:val="333333"/>
          <w:sz w:val="24"/>
          <w:szCs w:val="24"/>
        </w:rPr>
      </w:pPr>
      <w:r>
        <w:rPr>
          <w:rFonts w:ascii="宋体" w:hAnsi="宋体" w:eastAsia="宋体"/>
          <w:sz w:val="24"/>
          <w:szCs w:val="24"/>
        </w:rPr>
        <w:t>3、</w:t>
      </w:r>
      <w:r>
        <w:rPr>
          <w:rFonts w:hint="eastAsia" w:ascii="宋体" w:hAnsi="宋体" w:eastAsia="宋体"/>
          <w:color w:val="333333"/>
          <w:sz w:val="24"/>
          <w:szCs w:val="24"/>
        </w:rPr>
        <w:t>犯规：比赛的过程中，队员双手脱离长竿的，跑到其他队伍比赛路线的，按以下办法处理：</w:t>
      </w:r>
    </w:p>
    <w:p w14:paraId="2A74D6EF">
      <w:pPr>
        <w:spacing w:line="360" w:lineRule="auto"/>
        <w:ind w:left="442" w:hanging="444" w:hangingChars="200"/>
        <w:rPr>
          <w:rFonts w:hint="eastAsia" w:ascii="宋体" w:hAnsi="宋体" w:eastAsia="宋体"/>
          <w:color w:val="333333"/>
          <w:sz w:val="24"/>
          <w:szCs w:val="24"/>
        </w:rPr>
      </w:pPr>
      <w:r>
        <w:rPr>
          <w:rFonts w:hint="eastAsia" w:ascii="宋体" w:hAnsi="宋体" w:eastAsia="宋体"/>
          <w:color w:val="333333"/>
          <w:sz w:val="24"/>
          <w:szCs w:val="24"/>
        </w:rPr>
        <w:t>（1）比赛过程中如有发生双手脱离长竿的，按2秒/人次，计入全队完赛用时；例：全队完赛用时3</w:t>
      </w:r>
      <w:r>
        <w:rPr>
          <w:rFonts w:ascii="宋体" w:hAnsi="宋体" w:eastAsia="宋体"/>
          <w:color w:val="333333"/>
          <w:sz w:val="24"/>
          <w:szCs w:val="24"/>
        </w:rPr>
        <w:t>0</w:t>
      </w:r>
      <w:r>
        <w:rPr>
          <w:rFonts w:hint="eastAsia" w:ascii="宋体" w:hAnsi="宋体" w:eastAsia="宋体"/>
          <w:color w:val="333333"/>
          <w:sz w:val="24"/>
          <w:szCs w:val="24"/>
        </w:rPr>
        <w:t>秒，有一人双手离杆，则全队的最后比赛成绩为3</w:t>
      </w:r>
      <w:r>
        <w:rPr>
          <w:rFonts w:ascii="宋体" w:hAnsi="宋体" w:eastAsia="宋体"/>
          <w:color w:val="333333"/>
          <w:sz w:val="24"/>
          <w:szCs w:val="24"/>
        </w:rPr>
        <w:t>2</w:t>
      </w:r>
      <w:r>
        <w:rPr>
          <w:rFonts w:hint="eastAsia" w:ascii="宋体" w:hAnsi="宋体" w:eastAsia="宋体"/>
          <w:color w:val="333333"/>
          <w:sz w:val="24"/>
          <w:szCs w:val="24"/>
        </w:rPr>
        <w:t>秒；</w:t>
      </w:r>
    </w:p>
    <w:p w14:paraId="5F6660B8">
      <w:pPr>
        <w:spacing w:line="360" w:lineRule="auto"/>
        <w:ind w:left="442" w:hanging="444" w:hangingChars="200"/>
        <w:rPr>
          <w:rFonts w:hint="eastAsia" w:ascii="宋体" w:hAnsi="宋体" w:eastAsia="宋体"/>
          <w:color w:val="333333"/>
          <w:sz w:val="24"/>
          <w:szCs w:val="24"/>
        </w:rPr>
      </w:pPr>
      <w:r>
        <w:rPr>
          <w:rFonts w:hint="eastAsia" w:ascii="宋体" w:hAnsi="宋体" w:eastAsia="宋体"/>
          <w:color w:val="333333"/>
          <w:sz w:val="24"/>
          <w:szCs w:val="24"/>
        </w:rPr>
        <w:t>（2）比赛过程中有发生双手脱离长竿的，经裁判员提醒后不作改正的，按</w:t>
      </w:r>
      <w:r>
        <w:rPr>
          <w:rFonts w:ascii="宋体" w:hAnsi="宋体" w:eastAsia="宋体"/>
          <w:color w:val="333333"/>
          <w:sz w:val="24"/>
          <w:szCs w:val="24"/>
        </w:rPr>
        <w:t>5</w:t>
      </w:r>
      <w:r>
        <w:rPr>
          <w:rFonts w:hint="eastAsia" w:ascii="宋体" w:hAnsi="宋体" w:eastAsia="宋体"/>
          <w:color w:val="333333"/>
          <w:sz w:val="24"/>
          <w:szCs w:val="24"/>
        </w:rPr>
        <w:t>秒/人计入全队完赛用时；如全队完赛用时3</w:t>
      </w:r>
      <w:r>
        <w:rPr>
          <w:rFonts w:ascii="宋体" w:hAnsi="宋体" w:eastAsia="宋体"/>
          <w:color w:val="333333"/>
          <w:sz w:val="24"/>
          <w:szCs w:val="24"/>
        </w:rPr>
        <w:t>0</w:t>
      </w:r>
      <w:r>
        <w:rPr>
          <w:rFonts w:hint="eastAsia" w:ascii="宋体" w:hAnsi="宋体" w:eastAsia="宋体"/>
          <w:color w:val="333333"/>
          <w:sz w:val="24"/>
          <w:szCs w:val="24"/>
        </w:rPr>
        <w:t>秒，则全队的最后比赛成绩为</w:t>
      </w:r>
      <w:r>
        <w:rPr>
          <w:rFonts w:ascii="宋体" w:hAnsi="宋体" w:eastAsia="宋体"/>
          <w:color w:val="333333"/>
          <w:sz w:val="24"/>
          <w:szCs w:val="24"/>
        </w:rPr>
        <w:t>30+2+5=37</w:t>
      </w:r>
      <w:r>
        <w:rPr>
          <w:rFonts w:hint="eastAsia" w:ascii="宋体" w:hAnsi="宋体" w:eastAsia="宋体"/>
          <w:color w:val="333333"/>
          <w:sz w:val="24"/>
          <w:szCs w:val="24"/>
        </w:rPr>
        <w:t>秒；（裁判在作出提醒后会立即进行3秒倒数，3秒内不予更正的加时5秒，3秒倒数可循环使用，循环使用3秒倒数的加时可累计：如第一个3秒倒数运动员未作更正，进入第二个3秒倒数期间运动员更正了，即加时5秒，若进入第三个3秒倒数时才更正，则加时10秒，依次类推直至运动员更正或比赛结束）；</w:t>
      </w:r>
    </w:p>
    <w:p w14:paraId="75996123">
      <w:pPr>
        <w:spacing w:line="360" w:lineRule="auto"/>
        <w:ind w:left="442" w:hanging="444" w:hanging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w:t>
      </w:r>
      <w:r>
        <w:rPr>
          <w:rFonts w:ascii="宋体" w:hAnsi="宋体" w:eastAsia="宋体"/>
          <w:color w:val="000000" w:themeColor="text1"/>
          <w:sz w:val="24"/>
          <w:szCs w:val="24"/>
          <w14:textFill>
            <w14:solidFill>
              <w14:schemeClr w14:val="tx1"/>
            </w14:solidFill>
          </w14:textFill>
        </w:rPr>
        <w:t>3</w:t>
      </w:r>
      <w:r>
        <w:rPr>
          <w:rFonts w:hint="eastAsia" w:ascii="宋体" w:hAnsi="宋体" w:eastAsia="宋体"/>
          <w:color w:val="000000" w:themeColor="text1"/>
          <w:sz w:val="24"/>
          <w:szCs w:val="24"/>
          <w14:textFill>
            <w14:solidFill>
              <w14:schemeClr w14:val="tx1"/>
            </w14:solidFill>
          </w14:textFill>
        </w:rPr>
        <w:t>）如在比赛中有发生相互冲撞的情况，发生冲撞的参赛队伍可以要求重新开始比赛；</w:t>
      </w:r>
    </w:p>
    <w:p w14:paraId="183063F1">
      <w:pPr>
        <w:spacing w:line="360" w:lineRule="auto"/>
        <w:ind w:left="442" w:hanging="444" w:hanging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（4）未按规定完成绕标志物的参赛队伍直接取消比赛成绩；</w:t>
      </w:r>
    </w:p>
    <w:p w14:paraId="1376E181">
      <w:pPr>
        <w:spacing w:line="360" w:lineRule="auto"/>
        <w:ind w:left="442" w:hanging="444" w:hanging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4、若</w:t>
      </w:r>
      <w:r>
        <w:rPr>
          <w:rFonts w:hint="eastAsia" w:ascii="宋体" w:hAnsi="宋体" w:eastAsia="宋体" w:cs="Times New Roman"/>
          <w:sz w:val="24"/>
          <w:szCs w:val="24"/>
        </w:rPr>
        <w:t>赛事第一名有2支及以上队伍出现成绩相同时，须重赛决定名次，第2名成绩相同的，比赛过程中犯规次数少的队伍列前，若犯规次数相同，则并列第二名，</w:t>
      </w: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8名</w:t>
      </w:r>
      <w:r>
        <w:rPr>
          <w:rFonts w:hint="eastAsia" w:ascii="宋体" w:hAnsi="宋体" w:eastAsia="宋体" w:cs="Times New Roman"/>
          <w:sz w:val="24"/>
          <w:szCs w:val="24"/>
        </w:rPr>
        <w:t>同前。</w:t>
      </w:r>
    </w:p>
    <w:p w14:paraId="03E0ABCB">
      <w:pPr>
        <w:spacing w:line="360" w:lineRule="auto"/>
        <w:ind w:left="382" w:hanging="384" w:hangingChars="200"/>
        <w:rPr>
          <w:rFonts w:hint="eastAsia" w:ascii="宋体" w:hAnsi="宋体" w:eastAsia="宋体"/>
          <w:color w:val="333333"/>
          <w:sz w:val="24"/>
          <w:szCs w:val="24"/>
        </w:rPr>
      </w:pPr>
      <w:r>
        <w:rPr>
          <w:rFonts w:ascii="宋体" w:hAnsi="宋体" w:eastAsia="宋体"/>
        </w:rPr>
        <w:drawing>
          <wp:inline distT="0" distB="0" distL="0" distR="0">
            <wp:extent cx="4709160" cy="2758440"/>
            <wp:effectExtent l="0" t="0" r="1524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712665" cy="2760493"/>
                    </a:xfrm>
                    <a:prstGeom prst="rect">
                      <a:avLst/>
                    </a:prstGeom>
                    <a:noFill/>
                    <a:ln>
                      <a:noFill/>
                    </a:ln>
                  </pic:spPr>
                </pic:pic>
              </a:graphicData>
            </a:graphic>
          </wp:inline>
        </w:drawing>
      </w:r>
    </w:p>
    <w:p w14:paraId="63DC27DD">
      <w:pPr>
        <w:spacing w:line="360" w:lineRule="auto"/>
        <w:rPr>
          <w:rFonts w:hint="eastAsia" w:ascii="宋体" w:hAnsi="宋体" w:eastAsia="宋体" w:cs="Times New Roman"/>
          <w:b/>
          <w:sz w:val="28"/>
          <w:szCs w:val="28"/>
        </w:rPr>
      </w:pPr>
      <w:r>
        <w:rPr>
          <w:rFonts w:hint="eastAsia" w:ascii="宋体" w:hAnsi="宋体" w:eastAsia="宋体" w:cs="Times New Roman"/>
          <w:b/>
          <w:sz w:val="28"/>
          <w:szCs w:val="28"/>
        </w:rPr>
        <w:t>三、极速传递</w:t>
      </w:r>
    </w:p>
    <w:p w14:paraId="2354B798">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参赛人数：</w:t>
      </w:r>
      <w:r>
        <w:rPr>
          <w:rFonts w:ascii="宋体" w:hAnsi="宋体" w:eastAsia="宋体" w:cs="Times New Roman"/>
          <w:sz w:val="24"/>
          <w:szCs w:val="24"/>
        </w:rPr>
        <w:t xml:space="preserve"> </w:t>
      </w:r>
      <w:r>
        <w:rPr>
          <w:rFonts w:ascii="宋体" w:hAnsi="宋体" w:eastAsia="宋体"/>
          <w:sz w:val="24"/>
          <w:szCs w:val="24"/>
        </w:rPr>
        <w:t>10人，女生</w:t>
      </w:r>
      <w:r>
        <w:rPr>
          <w:rFonts w:hint="eastAsia" w:ascii="宋体" w:hAnsi="宋体" w:eastAsia="宋体"/>
          <w:sz w:val="24"/>
          <w:szCs w:val="24"/>
        </w:rPr>
        <w:t>/女教工</w:t>
      </w:r>
      <w:r>
        <w:rPr>
          <w:rFonts w:ascii="宋体" w:hAnsi="宋体" w:eastAsia="宋体"/>
          <w:sz w:val="24"/>
          <w:szCs w:val="24"/>
        </w:rPr>
        <w:t>≥4名</w:t>
      </w:r>
    </w:p>
    <w:p w14:paraId="0413F5D9">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比赛方法：参赛队员交替用组委会统一提供的</w:t>
      </w:r>
      <w:r>
        <w:rPr>
          <w:rFonts w:ascii="宋体" w:hAnsi="宋体" w:eastAsia="宋体" w:cs="Times New Roman"/>
          <w:sz w:val="24"/>
          <w:szCs w:val="24"/>
        </w:rPr>
        <w:t>PVC</w:t>
      </w:r>
      <w:r>
        <w:rPr>
          <w:rFonts w:hint="eastAsia" w:ascii="宋体" w:hAnsi="宋体" w:eastAsia="宋体" w:cs="Times New Roman"/>
          <w:sz w:val="24"/>
          <w:szCs w:val="24"/>
        </w:rPr>
        <w:t>管传递一个网球；</w:t>
      </w:r>
    </w:p>
    <w:p w14:paraId="0CCB3F15">
      <w:pPr>
        <w:spacing w:line="360" w:lineRule="auto"/>
        <w:rPr>
          <w:rFonts w:hint="eastAsia" w:ascii="宋体" w:hAnsi="宋体" w:eastAsia="宋体" w:cs="Times New Roman"/>
          <w:sz w:val="24"/>
          <w:szCs w:val="24"/>
        </w:rPr>
      </w:pPr>
      <w:r>
        <w:rPr>
          <w:rFonts w:ascii="宋体" w:hAnsi="宋体" w:eastAsia="宋体" w:cs="Times New Roman"/>
          <w:sz w:val="24"/>
          <w:szCs w:val="24"/>
        </w:rPr>
        <w:t>1、75</w:t>
      </w:r>
      <w:r>
        <w:rPr>
          <w:rFonts w:hint="eastAsia" w:ascii="宋体" w:hAnsi="宋体" w:eastAsia="宋体" w:cs="Times New Roman"/>
          <w:sz w:val="24"/>
          <w:szCs w:val="24"/>
        </w:rPr>
        <w:t>米竞速，以整队用时计算成绩；</w:t>
      </w:r>
    </w:p>
    <w:p w14:paraId="6C3FB369">
      <w:pPr>
        <w:spacing w:line="360" w:lineRule="auto"/>
        <w:ind w:left="221" w:hanging="222" w:hangingChars="100"/>
        <w:rPr>
          <w:rFonts w:hint="eastAsia"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比赛开始时整个队伍的PVC管接龙准备，离网球最远的队员站在起点（PVC管不能越线），离起点最远的队员持球，球和</w:t>
      </w:r>
      <w:r>
        <w:rPr>
          <w:rFonts w:ascii="宋体" w:hAnsi="宋体" w:eastAsia="宋体" w:cs="Times New Roman"/>
          <w:sz w:val="24"/>
          <w:szCs w:val="24"/>
        </w:rPr>
        <w:t>PVC</w:t>
      </w:r>
      <w:r>
        <w:rPr>
          <w:rFonts w:hint="eastAsia" w:ascii="宋体" w:hAnsi="宋体" w:eastAsia="宋体" w:cs="Times New Roman"/>
          <w:sz w:val="24"/>
          <w:szCs w:val="24"/>
        </w:rPr>
        <w:t>管一体到达终点才算成绩有效；</w:t>
      </w:r>
    </w:p>
    <w:p w14:paraId="62D2B87B">
      <w:pPr>
        <w:spacing w:line="360" w:lineRule="auto"/>
        <w:ind w:left="221" w:hanging="222" w:hangingChars="100"/>
        <w:rPr>
          <w:rFonts w:hint="eastAsia"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未达终点前网球落地，原地捡球，将球从掉落处放回后继续前进，在球未放入PVC管前所有队员不能跑动，跑动视为违例1次，比赛时间加1秒，可以累计，且跑动队员须回到跑动前的位置；</w:t>
      </w:r>
    </w:p>
    <w:p w14:paraId="48FC31C2">
      <w:pPr>
        <w:spacing w:line="360" w:lineRule="auto"/>
        <w:ind w:left="221" w:hanging="222" w:hangingChars="100"/>
        <w:rPr>
          <w:rFonts w:hint="eastAsia"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、正常传递过程中，队员不能漏接球且只能用</w:t>
      </w:r>
      <w:r>
        <w:rPr>
          <w:rFonts w:ascii="宋体" w:hAnsi="宋体" w:eastAsia="宋体" w:cs="Times New Roman"/>
          <w:sz w:val="24"/>
          <w:szCs w:val="24"/>
        </w:rPr>
        <w:t>PVC</w:t>
      </w:r>
      <w:r>
        <w:rPr>
          <w:rFonts w:hint="eastAsia" w:ascii="宋体" w:hAnsi="宋体" w:eastAsia="宋体" w:cs="Times New Roman"/>
          <w:sz w:val="24"/>
          <w:szCs w:val="24"/>
        </w:rPr>
        <w:t>管接触网球，在前进过程中的漏接和手触球均视为违例，违例1次比赛时间加1秒，可以累计。</w:t>
      </w:r>
    </w:p>
    <w:p w14:paraId="0E0DA89C">
      <w:pPr>
        <w:spacing w:line="360" w:lineRule="auto"/>
        <w:ind w:left="221" w:hanging="222" w:hangingChars="100"/>
        <w:rPr>
          <w:rFonts w:hint="eastAsia" w:ascii="宋体" w:hAnsi="宋体" w:eastAsia="宋体" w:cs="Times New Roman"/>
          <w:sz w:val="24"/>
          <w:szCs w:val="24"/>
        </w:rPr>
      </w:pPr>
      <w:r>
        <w:rPr>
          <w:rFonts w:hint="eastAsia" w:ascii="宋体" w:hAnsi="宋体" w:eastAsia="宋体" w:cs="Times New Roman"/>
          <w:sz w:val="24"/>
          <w:szCs w:val="24"/>
        </w:rPr>
        <w:t>5、如赛事第一名有2支及以上队伍出现成绩相同时，须重赛决定名次，第2名成绩相同的，比赛过程中犯规次数少的队伍列前，若犯规次数相同，则并列第二名，</w:t>
      </w: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8名</w:t>
      </w:r>
      <w:r>
        <w:rPr>
          <w:rFonts w:hint="eastAsia" w:ascii="宋体" w:hAnsi="宋体" w:eastAsia="宋体" w:cs="Times New Roman"/>
          <w:sz w:val="24"/>
          <w:szCs w:val="24"/>
        </w:rPr>
        <w:t>同前。</w:t>
      </w:r>
    </w:p>
    <w:p w14:paraId="16ACF27F">
      <w:pPr>
        <w:rPr>
          <w:rFonts w:hint="eastAsia" w:ascii="宋体" w:hAnsi="宋体" w:eastAsia="宋体" w:cs="Times New Roman"/>
          <w:sz w:val="30"/>
          <w:szCs w:val="30"/>
        </w:rPr>
      </w:pPr>
      <w:r>
        <w:rPr>
          <w:rFonts w:ascii="宋体" w:hAnsi="宋体" w:eastAsia="宋体" w:cs="Times New Roman"/>
          <w:sz w:val="30"/>
          <w:szCs w:val="30"/>
        </w:rPr>
        <w:drawing>
          <wp:inline distT="0" distB="0" distL="0" distR="0">
            <wp:extent cx="5113020" cy="3299460"/>
            <wp:effectExtent l="0" t="0" r="1143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16212" cy="3301520"/>
                    </a:xfrm>
                    <a:prstGeom prst="rect">
                      <a:avLst/>
                    </a:prstGeom>
                    <a:noFill/>
                    <a:ln>
                      <a:noFill/>
                    </a:ln>
                  </pic:spPr>
                </pic:pic>
              </a:graphicData>
            </a:graphic>
          </wp:inline>
        </w:drawing>
      </w:r>
    </w:p>
    <w:p w14:paraId="5FAB5A9E">
      <w:pPr>
        <w:rPr>
          <w:rFonts w:hint="eastAsia" w:ascii="宋体" w:hAnsi="宋体" w:eastAsia="宋体"/>
          <w:b/>
          <w:bCs/>
          <w:color w:val="000000"/>
          <w:sz w:val="28"/>
          <w:szCs w:val="28"/>
        </w:rPr>
      </w:pPr>
    </w:p>
    <w:p w14:paraId="03DFB2E1">
      <w:pPr>
        <w:rPr>
          <w:rFonts w:hint="eastAsia" w:ascii="宋体" w:hAnsi="宋体" w:eastAsia="宋体"/>
          <w:b/>
          <w:bCs/>
          <w:color w:val="000000"/>
          <w:sz w:val="28"/>
          <w:szCs w:val="28"/>
        </w:rPr>
      </w:pPr>
      <w:r>
        <w:rPr>
          <w:rFonts w:hint="eastAsia" w:ascii="宋体" w:hAnsi="宋体" w:eastAsia="宋体"/>
          <w:b/>
          <w:bCs/>
          <w:color w:val="000000"/>
          <w:sz w:val="28"/>
          <w:szCs w:val="28"/>
        </w:rPr>
        <w:t>四、趣味毛毛虫</w:t>
      </w:r>
    </w:p>
    <w:p w14:paraId="6353149A">
      <w:pPr>
        <w:spacing w:line="360" w:lineRule="auto"/>
        <w:rPr>
          <w:rFonts w:hint="eastAsia" w:ascii="宋体" w:hAnsi="宋体" w:eastAsia="宋体"/>
          <w:color w:val="000000"/>
          <w:sz w:val="24"/>
          <w:szCs w:val="24"/>
          <w:shd w:val="clear" w:color="auto" w:fill="FFFFFF"/>
        </w:rPr>
      </w:pPr>
      <w:r>
        <w:rPr>
          <w:rFonts w:hint="eastAsia" w:ascii="宋体" w:hAnsi="宋体" w:eastAsia="宋体"/>
          <w:color w:val="000000"/>
          <w:sz w:val="24"/>
          <w:szCs w:val="24"/>
          <w:shd w:val="clear" w:color="auto" w:fill="FFFFFF"/>
        </w:rPr>
        <w:t>1、参赛人数：</w:t>
      </w:r>
      <w:r>
        <w:rPr>
          <w:rFonts w:ascii="宋体" w:hAnsi="宋体" w:eastAsia="宋体"/>
          <w:sz w:val="24"/>
          <w:szCs w:val="24"/>
        </w:rPr>
        <w:t>8人，女生</w:t>
      </w:r>
      <w:r>
        <w:rPr>
          <w:rFonts w:hint="eastAsia" w:ascii="宋体" w:hAnsi="宋体" w:eastAsia="宋体"/>
          <w:sz w:val="24"/>
          <w:szCs w:val="24"/>
        </w:rPr>
        <w:t>/女教工</w:t>
      </w:r>
      <w:r>
        <w:rPr>
          <w:rFonts w:ascii="宋体" w:hAnsi="宋体" w:eastAsia="宋体"/>
          <w:sz w:val="24"/>
          <w:szCs w:val="24"/>
        </w:rPr>
        <w:t>≥3名</w:t>
      </w:r>
    </w:p>
    <w:p w14:paraId="054A4E1C">
      <w:pPr>
        <w:spacing w:line="360" w:lineRule="auto"/>
        <w:rPr>
          <w:rFonts w:hint="eastAsia" w:ascii="宋体" w:hAnsi="宋体" w:eastAsia="宋体"/>
          <w:color w:val="000000"/>
          <w:sz w:val="24"/>
          <w:szCs w:val="24"/>
        </w:rPr>
      </w:pPr>
      <w:r>
        <w:rPr>
          <w:rFonts w:hint="eastAsia" w:ascii="宋体" w:hAnsi="宋体" w:eastAsia="宋体"/>
          <w:color w:val="000000"/>
          <w:sz w:val="24"/>
          <w:szCs w:val="24"/>
        </w:rPr>
        <w:t>2、比赛器材-</w:t>
      </w:r>
      <w:r>
        <w:rPr>
          <w:rFonts w:ascii="宋体" w:hAnsi="宋体" w:eastAsia="宋体"/>
          <w:color w:val="000000"/>
          <w:sz w:val="24"/>
          <w:szCs w:val="24"/>
        </w:rPr>
        <w:t>---</w:t>
      </w:r>
      <w:r>
        <w:rPr>
          <w:rFonts w:hint="eastAsia" w:ascii="宋体" w:hAnsi="宋体" w:eastAsia="宋体"/>
          <w:color w:val="000000"/>
          <w:sz w:val="24"/>
          <w:szCs w:val="24"/>
        </w:rPr>
        <w:t>充气毛毛虫；</w:t>
      </w:r>
    </w:p>
    <w:p w14:paraId="0EA34CCF">
      <w:pPr>
        <w:spacing w:line="360" w:lineRule="auto"/>
        <w:rPr>
          <w:rFonts w:hint="eastAsia" w:ascii="宋体" w:hAnsi="宋体" w:eastAsia="宋体"/>
          <w:color w:val="000000"/>
          <w:sz w:val="24"/>
          <w:szCs w:val="24"/>
        </w:rPr>
      </w:pPr>
      <w:r>
        <w:rPr>
          <w:rFonts w:hint="eastAsia" w:ascii="宋体" w:hAnsi="宋体" w:eastAsia="宋体"/>
          <w:color w:val="000000"/>
          <w:sz w:val="24"/>
          <w:szCs w:val="24"/>
        </w:rPr>
        <w:t>3、比赛距离：5</w:t>
      </w:r>
      <w:r>
        <w:rPr>
          <w:rFonts w:ascii="宋体" w:hAnsi="宋体" w:eastAsia="宋体"/>
          <w:color w:val="000000"/>
          <w:sz w:val="24"/>
          <w:szCs w:val="24"/>
        </w:rPr>
        <w:t>0</w:t>
      </w:r>
      <w:r>
        <w:rPr>
          <w:rFonts w:hint="eastAsia" w:ascii="宋体" w:hAnsi="宋体" w:eastAsia="宋体"/>
          <w:color w:val="000000"/>
          <w:sz w:val="24"/>
          <w:szCs w:val="24"/>
        </w:rPr>
        <w:t>米往返；</w:t>
      </w:r>
    </w:p>
    <w:p w14:paraId="29C6635D">
      <w:pPr>
        <w:spacing w:line="360" w:lineRule="auto"/>
        <w:rPr>
          <w:rFonts w:hint="eastAsia" w:ascii="宋体" w:hAnsi="宋体" w:eastAsia="宋体"/>
          <w:color w:val="000000"/>
          <w:sz w:val="24"/>
          <w:szCs w:val="24"/>
        </w:rPr>
      </w:pPr>
      <w:r>
        <w:rPr>
          <w:rFonts w:hint="eastAsia" w:ascii="宋体" w:hAnsi="宋体" w:eastAsia="宋体"/>
          <w:color w:val="000000"/>
          <w:sz w:val="24"/>
          <w:szCs w:val="24"/>
        </w:rPr>
        <w:t>4、每支参赛队伍须身着统一服装；</w:t>
      </w:r>
    </w:p>
    <w:p w14:paraId="3ADEA92C">
      <w:pPr>
        <w:spacing w:line="360" w:lineRule="auto"/>
        <w:rPr>
          <w:rFonts w:hint="eastAsia" w:ascii="宋体" w:hAnsi="宋体" w:eastAsia="宋体"/>
          <w:color w:val="000000"/>
          <w:sz w:val="24"/>
          <w:szCs w:val="24"/>
          <w:shd w:val="clear" w:color="auto" w:fill="FFFFFF"/>
        </w:rPr>
      </w:pPr>
      <w:r>
        <w:rPr>
          <w:rFonts w:ascii="宋体" w:hAnsi="宋体" w:eastAsia="宋体"/>
          <w:color w:val="000000"/>
          <w:sz w:val="24"/>
          <w:szCs w:val="24"/>
        </w:rPr>
        <w:t>5</w:t>
      </w:r>
      <w:r>
        <w:rPr>
          <w:rFonts w:hint="eastAsia" w:ascii="宋体" w:hAnsi="宋体" w:eastAsia="宋体"/>
          <w:color w:val="000000"/>
          <w:sz w:val="24"/>
          <w:szCs w:val="24"/>
        </w:rPr>
        <w:t>、</w:t>
      </w:r>
      <w:r>
        <w:rPr>
          <w:rFonts w:hint="eastAsia" w:ascii="宋体" w:hAnsi="宋体" w:eastAsia="宋体"/>
          <w:color w:val="000000"/>
          <w:sz w:val="24"/>
          <w:szCs w:val="24"/>
          <w:shd w:val="clear" w:color="auto" w:fill="FFFFFF"/>
        </w:rPr>
        <w:t>比赛方法：</w:t>
      </w:r>
    </w:p>
    <w:p w14:paraId="0B0CD448">
      <w:r>
        <w:rPr>
          <w:rFonts w:hint="eastAsia"/>
          <w:sz w:val="24"/>
          <w:szCs w:val="24"/>
        </w:rPr>
        <w:t>（1）每名队员手提拉环，将充气毛毛虫放于胯下，完成</w:t>
      </w:r>
      <w:r>
        <w:rPr>
          <w:sz w:val="24"/>
          <w:szCs w:val="24"/>
        </w:rPr>
        <w:t>50</w:t>
      </w:r>
      <w:r>
        <w:rPr>
          <w:rFonts w:hint="eastAsia"/>
          <w:sz w:val="24"/>
          <w:szCs w:val="24"/>
        </w:rPr>
        <w:t>米往返，以毛毛虫尾巴过终点线为准，用时最短的队伍获胜；</w:t>
      </w:r>
    </w:p>
    <w:p w14:paraId="063872BA">
      <w:pPr>
        <w:spacing w:line="360" w:lineRule="auto"/>
        <w:rPr>
          <w:rFonts w:hint="eastAsia" w:ascii="宋体" w:hAnsi="宋体" w:eastAsia="宋体"/>
          <w:color w:val="000000"/>
          <w:sz w:val="24"/>
          <w:szCs w:val="24"/>
        </w:rPr>
      </w:pPr>
      <w:r>
        <w:rPr>
          <w:rFonts w:hint="eastAsia" w:ascii="宋体" w:hAnsi="宋体" w:eastAsia="宋体"/>
          <w:color w:val="000000"/>
          <w:sz w:val="24"/>
          <w:szCs w:val="24"/>
        </w:rPr>
        <w:t>（2）5</w:t>
      </w:r>
      <w:r>
        <w:rPr>
          <w:rFonts w:ascii="宋体" w:hAnsi="宋体" w:eastAsia="宋体"/>
          <w:color w:val="000000"/>
          <w:sz w:val="24"/>
          <w:szCs w:val="24"/>
        </w:rPr>
        <w:t>0</w:t>
      </w:r>
      <w:r>
        <w:rPr>
          <w:rFonts w:hint="eastAsia" w:ascii="宋体" w:hAnsi="宋体" w:eastAsia="宋体"/>
          <w:color w:val="000000"/>
          <w:sz w:val="24"/>
          <w:szCs w:val="24"/>
        </w:rPr>
        <w:t>米折返点设一个障碍物，每支队伍的毛毛虫须头尾依次绕过障碍物，方可跑向终点。</w:t>
      </w:r>
    </w:p>
    <w:p w14:paraId="3E95EF42">
      <w:pPr>
        <w:numPr>
          <w:ilvl w:val="0"/>
          <w:numId w:val="3"/>
        </w:numPr>
        <w:spacing w:line="360" w:lineRule="auto"/>
        <w:ind w:left="442" w:hanging="444" w:hanging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犯规：比赛过程中，双手脱离拉环的，按以下处理：</w:t>
      </w:r>
    </w:p>
    <w:p w14:paraId="19089ED4">
      <w:pPr>
        <w:numPr>
          <w:ilvl w:val="0"/>
          <w:numId w:val="4"/>
        </w:num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比赛过程中如有发生双手脱离拉环的，按2秒/人次，计入全队完赛用时；如全队完赛用时3</w:t>
      </w:r>
      <w:r>
        <w:rPr>
          <w:rFonts w:ascii="宋体" w:hAnsi="宋体" w:eastAsia="宋体"/>
          <w:color w:val="000000" w:themeColor="text1"/>
          <w:sz w:val="24"/>
          <w:szCs w:val="24"/>
          <w14:textFill>
            <w14:solidFill>
              <w14:schemeClr w14:val="tx1"/>
            </w14:solidFill>
          </w14:textFill>
        </w:rPr>
        <w:t>0</w:t>
      </w:r>
      <w:r>
        <w:rPr>
          <w:rFonts w:hint="eastAsia" w:ascii="宋体" w:hAnsi="宋体" w:eastAsia="宋体"/>
          <w:color w:val="000000" w:themeColor="text1"/>
          <w:sz w:val="24"/>
          <w:szCs w:val="24"/>
          <w14:textFill>
            <w14:solidFill>
              <w14:schemeClr w14:val="tx1"/>
            </w14:solidFill>
          </w14:textFill>
        </w:rPr>
        <w:t>秒，则全队的最后比赛成绩为32秒；</w:t>
      </w:r>
    </w:p>
    <w:p w14:paraId="7AC1FB69">
      <w:pPr>
        <w:numPr>
          <w:ilvl w:val="0"/>
          <w:numId w:val="4"/>
        </w:num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333333"/>
          <w:sz w:val="24"/>
          <w:szCs w:val="24"/>
        </w:rPr>
        <w:t>比赛过程中如有发生双手脱离拉环的，经裁判员提醒后不作改正的，按</w:t>
      </w:r>
      <w:r>
        <w:rPr>
          <w:rFonts w:ascii="宋体" w:hAnsi="宋体" w:eastAsia="宋体"/>
          <w:color w:val="333333"/>
          <w:sz w:val="24"/>
          <w:szCs w:val="24"/>
        </w:rPr>
        <w:t>5</w:t>
      </w:r>
      <w:r>
        <w:rPr>
          <w:rFonts w:hint="eastAsia" w:ascii="宋体" w:hAnsi="宋体" w:eastAsia="宋体"/>
          <w:color w:val="333333"/>
          <w:sz w:val="24"/>
          <w:szCs w:val="24"/>
        </w:rPr>
        <w:t>秒/人计入全队完赛用时；如全队完赛用时3</w:t>
      </w:r>
      <w:r>
        <w:rPr>
          <w:rFonts w:ascii="宋体" w:hAnsi="宋体" w:eastAsia="宋体"/>
          <w:color w:val="333333"/>
          <w:sz w:val="24"/>
          <w:szCs w:val="24"/>
        </w:rPr>
        <w:t>0</w:t>
      </w:r>
      <w:r>
        <w:rPr>
          <w:rFonts w:hint="eastAsia" w:ascii="宋体" w:hAnsi="宋体" w:eastAsia="宋体"/>
          <w:color w:val="333333"/>
          <w:sz w:val="24"/>
          <w:szCs w:val="24"/>
        </w:rPr>
        <w:t>秒，则全队的最后比赛成绩为</w:t>
      </w:r>
      <w:r>
        <w:rPr>
          <w:rFonts w:ascii="宋体" w:hAnsi="宋体" w:eastAsia="宋体"/>
          <w:color w:val="333333"/>
          <w:sz w:val="24"/>
          <w:szCs w:val="24"/>
        </w:rPr>
        <w:t>30+2+5=37</w:t>
      </w:r>
      <w:r>
        <w:rPr>
          <w:rFonts w:hint="eastAsia" w:ascii="宋体" w:hAnsi="宋体" w:eastAsia="宋体"/>
          <w:color w:val="333333"/>
          <w:sz w:val="24"/>
          <w:szCs w:val="24"/>
        </w:rPr>
        <w:t>秒；（裁判在作出提醒后会立即进行3秒倒数，3秒内不予更正的加时5秒，3秒倒数可循环使用，循环使用3秒倒数的加时可累计：如第一个3秒倒数运动员未作更正，进入第二个3秒倒数期间运动员更正了，即加时5秒，若进入第三个3秒倒数时才更正，则加时10秒，依次类推直至运动员更正或比赛结束）；</w:t>
      </w:r>
    </w:p>
    <w:p w14:paraId="7ED6E786">
      <w:p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333333"/>
          <w:sz w:val="24"/>
          <w:szCs w:val="24"/>
        </w:rPr>
        <w:t>7、如</w:t>
      </w:r>
      <w:r>
        <w:rPr>
          <w:rFonts w:hint="eastAsia" w:ascii="宋体" w:hAnsi="宋体" w:eastAsia="宋体" w:cs="Times New Roman"/>
          <w:sz w:val="24"/>
          <w:szCs w:val="24"/>
        </w:rPr>
        <w:t>赛事第一名有2支及以上队伍出现成绩相同时，须重赛决定名次，第2名成绩相同的，比赛过程中犯规次数少的队伍列前，若犯规次数相同，则并列第二名，</w:t>
      </w: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8名</w:t>
      </w:r>
      <w:r>
        <w:rPr>
          <w:rFonts w:hint="eastAsia" w:ascii="宋体" w:hAnsi="宋体" w:eastAsia="宋体" w:cs="Times New Roman"/>
          <w:sz w:val="24"/>
          <w:szCs w:val="24"/>
        </w:rPr>
        <w:t>同前。</w:t>
      </w:r>
    </w:p>
    <w:p w14:paraId="003E4663">
      <w:pPr>
        <w:rPr>
          <w:rFonts w:hint="eastAsia" w:ascii="宋体" w:hAnsi="宋体" w:eastAsia="宋体"/>
        </w:rPr>
      </w:pPr>
      <w:r>
        <w:rPr>
          <w:rFonts w:ascii="宋体" w:hAnsi="宋体" w:eastAsia="宋体"/>
        </w:rPr>
        <w:drawing>
          <wp:inline distT="0" distB="0" distL="0" distR="0">
            <wp:extent cx="5274310" cy="3050540"/>
            <wp:effectExtent l="0" t="0" r="2540" b="16510"/>
            <wp:docPr id="4" name="图片 4" descr="团队协作拓展训练项目-合乎网健康科技（上海）有限公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团队协作拓展训练项目-合乎网健康科技（上海）有限公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3050876"/>
                    </a:xfrm>
                    <a:prstGeom prst="rect">
                      <a:avLst/>
                    </a:prstGeom>
                    <a:noFill/>
                    <a:ln>
                      <a:noFill/>
                    </a:ln>
                  </pic:spPr>
                </pic:pic>
              </a:graphicData>
            </a:graphic>
          </wp:inline>
        </w:drawing>
      </w:r>
    </w:p>
    <w:p w14:paraId="701EE17A">
      <w:pPr>
        <w:rPr>
          <w:rFonts w:hint="eastAsia" w:ascii="宋体" w:hAnsi="宋体"/>
          <w:b/>
          <w:bCs/>
          <w:color w:val="000000"/>
          <w:sz w:val="24"/>
          <w:szCs w:val="24"/>
        </w:rPr>
      </w:pPr>
    </w:p>
    <w:p w14:paraId="6BBCE5A1">
      <w:pPr>
        <w:rPr>
          <w:rFonts w:hint="eastAsia" w:ascii="宋体" w:hAnsi="宋体"/>
          <w:b/>
          <w:bCs/>
          <w:color w:val="000000"/>
          <w:szCs w:val="21"/>
        </w:rPr>
      </w:pPr>
    </w:p>
    <w:p w14:paraId="298F1396">
      <w:pPr>
        <w:rPr>
          <w:rFonts w:hint="eastAsia" w:ascii="宋体" w:hAnsi="宋体"/>
          <w:b/>
          <w:bCs/>
          <w:color w:val="000000"/>
          <w:szCs w:val="21"/>
        </w:rPr>
      </w:pPr>
    </w:p>
    <w:bookmarkEnd w:id="0"/>
    <w:p w14:paraId="4DE31129">
      <w:pPr>
        <w:rPr>
          <w:rFonts w:hint="eastAsia" w:ascii="宋体" w:hAnsi="宋体"/>
          <w:b/>
          <w:bCs/>
          <w:color w:val="000000"/>
          <w:szCs w:val="21"/>
        </w:rPr>
      </w:pPr>
      <w:r>
        <w:rPr>
          <w:rFonts w:hint="eastAsia" w:ascii="宋体" w:hAnsi="宋体"/>
          <w:b/>
          <w:bCs/>
          <w:color w:val="000000"/>
          <w:szCs w:val="21"/>
        </w:rPr>
        <w:t>附件2</w:t>
      </w:r>
    </w:p>
    <w:p w14:paraId="1B16425D">
      <w:pPr>
        <w:rPr>
          <w:rFonts w:hint="eastAsia" w:ascii="宋体" w:hAnsi="宋体"/>
          <w:b/>
          <w:bCs/>
          <w:color w:val="000000"/>
          <w:sz w:val="24"/>
          <w:szCs w:val="24"/>
        </w:rPr>
      </w:pPr>
    </w:p>
    <w:p w14:paraId="3FFCB5EA">
      <w:pPr>
        <w:ind w:firstLine="1776" w:firstLineChars="800"/>
        <w:rPr>
          <w:rFonts w:hint="eastAsia" w:ascii="宋体" w:hAnsi="宋体"/>
          <w:b/>
          <w:bCs/>
          <w:color w:val="000000"/>
          <w:sz w:val="24"/>
          <w:szCs w:val="24"/>
        </w:rPr>
      </w:pPr>
      <w:r>
        <w:rPr>
          <w:rFonts w:hint="eastAsia" w:ascii="宋体" w:hAnsi="宋体"/>
          <w:b/>
          <w:bCs/>
          <w:color w:val="000000"/>
          <w:sz w:val="24"/>
          <w:szCs w:val="24"/>
        </w:rPr>
        <w:t>草地高尔夫（教工丙组）个人项目简介</w:t>
      </w:r>
    </w:p>
    <w:p w14:paraId="5CDB9A76">
      <w:pPr>
        <w:numPr>
          <w:ilvl w:val="0"/>
          <w:numId w:val="5"/>
        </w:numPr>
        <w:rPr>
          <w:rFonts w:hint="eastAsia" w:ascii="宋体" w:hAnsi="宋体"/>
          <w:color w:val="000000"/>
          <w:szCs w:val="21"/>
        </w:rPr>
      </w:pPr>
      <w:r>
        <w:rPr>
          <w:rFonts w:hint="eastAsia" w:ascii="宋体" w:hAnsi="宋体"/>
          <w:color w:val="000000"/>
          <w:szCs w:val="21"/>
        </w:rPr>
        <w:t>比赛器材：木球杆、木球门</w:t>
      </w:r>
    </w:p>
    <w:p w14:paraId="6FC19381">
      <w:pPr>
        <w:numPr>
          <w:ilvl w:val="0"/>
          <w:numId w:val="5"/>
        </w:numPr>
        <w:rPr>
          <w:rFonts w:hint="eastAsia" w:ascii="宋体" w:hAnsi="宋体"/>
          <w:color w:val="000000"/>
          <w:szCs w:val="21"/>
        </w:rPr>
      </w:pPr>
      <w:r>
        <w:rPr>
          <w:rFonts w:hint="eastAsia" w:ascii="宋体" w:hAnsi="宋体"/>
          <w:color w:val="000000"/>
          <w:szCs w:val="21"/>
        </w:rPr>
        <w:t>比赛场地：足球场草坪</w:t>
      </w:r>
    </w:p>
    <w:p w14:paraId="7044B89E">
      <w:pPr>
        <w:numPr>
          <w:ilvl w:val="0"/>
          <w:numId w:val="5"/>
        </w:numPr>
        <w:rPr>
          <w:rFonts w:hint="eastAsia" w:ascii="宋体" w:hAnsi="宋体"/>
          <w:color w:val="000000"/>
          <w:szCs w:val="21"/>
        </w:rPr>
      </w:pPr>
      <w:r>
        <w:rPr>
          <w:rFonts w:hint="eastAsia" w:ascii="宋体" w:hAnsi="宋体"/>
          <w:color w:val="000000"/>
          <w:szCs w:val="21"/>
        </w:rPr>
        <w:t>比赛规则：每名运动员手持木球杆，在规定的距离（2</w:t>
      </w:r>
      <w:r>
        <w:rPr>
          <w:rFonts w:ascii="宋体" w:hAnsi="宋体"/>
          <w:color w:val="000000"/>
          <w:szCs w:val="21"/>
        </w:rPr>
        <w:t>-3</w:t>
      </w:r>
      <w:r>
        <w:rPr>
          <w:rFonts w:hint="eastAsia" w:ascii="宋体" w:hAnsi="宋体"/>
          <w:color w:val="000000"/>
          <w:szCs w:val="21"/>
        </w:rPr>
        <w:t>米）内，完成1</w:t>
      </w:r>
      <w:r>
        <w:rPr>
          <w:rFonts w:ascii="宋体" w:hAnsi="宋体"/>
          <w:color w:val="000000"/>
          <w:szCs w:val="21"/>
        </w:rPr>
        <w:t>0次</w:t>
      </w:r>
      <w:r>
        <w:rPr>
          <w:rFonts w:hint="eastAsia" w:ascii="宋体" w:hAnsi="宋体"/>
          <w:color w:val="000000"/>
          <w:szCs w:val="21"/>
        </w:rPr>
        <w:t>木球门攻门，以木球进门的总次数判定名次，前八名运动员中成绩相同的运动员，加赛</w:t>
      </w:r>
      <w:r>
        <w:rPr>
          <w:rFonts w:ascii="宋体" w:hAnsi="宋体"/>
          <w:color w:val="000000"/>
          <w:szCs w:val="21"/>
        </w:rPr>
        <w:t>1</w:t>
      </w:r>
      <w:r>
        <w:rPr>
          <w:rFonts w:hint="eastAsia" w:ascii="宋体" w:hAnsi="宋体"/>
          <w:color w:val="000000"/>
          <w:szCs w:val="21"/>
        </w:rPr>
        <w:t>次攻门，以此类推，以加赛成绩判定名次。</w:t>
      </w:r>
    </w:p>
    <w:p w14:paraId="176B6FE0">
      <w:pPr>
        <w:ind w:left="360"/>
        <w:rPr>
          <w:rFonts w:hint="eastAsia" w:ascii="宋体" w:hAnsi="宋体"/>
          <w:color w:val="000000"/>
          <w:szCs w:val="21"/>
        </w:rPr>
      </w:pPr>
    </w:p>
    <w:p w14:paraId="0FAF9C33">
      <w:pPr>
        <w:rPr>
          <w:rFonts w:hint="eastAsia" w:ascii="宋体" w:hAnsi="宋体"/>
          <w:color w:val="000000"/>
          <w:szCs w:val="21"/>
        </w:rPr>
      </w:pPr>
    </w:p>
    <w:p w14:paraId="5F08105D">
      <w:pPr>
        <w:ind w:firstLine="1776" w:firstLineChars="800"/>
        <w:rPr>
          <w:rFonts w:hint="eastAsia" w:ascii="宋体" w:hAnsi="宋体"/>
          <w:b/>
          <w:bCs/>
          <w:color w:val="000000"/>
          <w:sz w:val="24"/>
          <w:szCs w:val="24"/>
        </w:rPr>
      </w:pPr>
      <w:r>
        <w:rPr>
          <w:rFonts w:hint="eastAsia" w:ascii="宋体" w:hAnsi="宋体"/>
          <w:b/>
          <w:bCs/>
          <w:color w:val="000000"/>
          <w:sz w:val="24"/>
          <w:szCs w:val="24"/>
        </w:rPr>
        <w:t>沙包投准（教工丙组）个人项目简介</w:t>
      </w:r>
    </w:p>
    <w:p w14:paraId="5368B6B2">
      <w:pPr>
        <w:numPr>
          <w:ilvl w:val="0"/>
          <w:numId w:val="6"/>
        </w:numPr>
        <w:rPr>
          <w:rFonts w:hint="eastAsia" w:ascii="宋体" w:hAnsi="宋体"/>
          <w:color w:val="000000"/>
          <w:szCs w:val="21"/>
        </w:rPr>
      </w:pPr>
      <w:r>
        <w:rPr>
          <w:rFonts w:hint="eastAsia" w:ascii="宋体" w:hAnsi="宋体"/>
          <w:color w:val="000000"/>
          <w:szCs w:val="21"/>
        </w:rPr>
        <w:t>比赛器材：沙包</w:t>
      </w:r>
    </w:p>
    <w:p w14:paraId="7335AE9E">
      <w:pPr>
        <w:numPr>
          <w:ilvl w:val="0"/>
          <w:numId w:val="6"/>
        </w:numPr>
        <w:rPr>
          <w:rFonts w:hint="eastAsia" w:ascii="宋体" w:hAnsi="宋体"/>
          <w:color w:val="000000"/>
          <w:szCs w:val="21"/>
        </w:rPr>
      </w:pPr>
      <w:r>
        <w:rPr>
          <w:rFonts w:hint="eastAsia" w:ascii="宋体" w:hAnsi="宋体"/>
          <w:color w:val="000000"/>
          <w:szCs w:val="21"/>
        </w:rPr>
        <w:t>比赛场地：足球场草坪</w:t>
      </w:r>
    </w:p>
    <w:p w14:paraId="6D78C913">
      <w:pPr>
        <w:numPr>
          <w:ilvl w:val="0"/>
          <w:numId w:val="6"/>
        </w:numPr>
        <w:rPr>
          <w:rFonts w:hint="eastAsia" w:ascii="宋体" w:hAnsi="宋体"/>
          <w:color w:val="000000"/>
          <w:szCs w:val="21"/>
        </w:rPr>
      </w:pPr>
      <w:r>
        <w:rPr>
          <w:rFonts w:hint="eastAsia" w:ascii="宋体" w:hAnsi="宋体"/>
          <w:color w:val="000000"/>
          <w:szCs w:val="21"/>
        </w:rPr>
        <w:t>比赛规则：每名运动员在规定的距离内，将1</w:t>
      </w:r>
      <w:r>
        <w:rPr>
          <w:rFonts w:ascii="宋体" w:hAnsi="宋体"/>
          <w:color w:val="000000"/>
          <w:szCs w:val="21"/>
        </w:rPr>
        <w:t>0个</w:t>
      </w:r>
      <w:r>
        <w:rPr>
          <w:rFonts w:hint="eastAsia" w:ascii="宋体" w:hAnsi="宋体"/>
          <w:color w:val="000000"/>
          <w:szCs w:val="21"/>
        </w:rPr>
        <w:t>沙包逐个投向前方盒子内，以沙包投入盒子的数目判定名次，前八名运动员中成绩相同的运动员，加赛</w:t>
      </w:r>
      <w:r>
        <w:rPr>
          <w:rFonts w:ascii="宋体" w:hAnsi="宋体"/>
          <w:color w:val="000000"/>
          <w:szCs w:val="21"/>
        </w:rPr>
        <w:t>2个</w:t>
      </w:r>
      <w:r>
        <w:rPr>
          <w:rFonts w:hint="eastAsia" w:ascii="宋体" w:hAnsi="宋体"/>
          <w:color w:val="000000"/>
          <w:szCs w:val="21"/>
        </w:rPr>
        <w:t>沙包投准，以此类推，以加赛成绩判定名次。</w:t>
      </w:r>
    </w:p>
    <w:p w14:paraId="4DC6CA79"/>
    <w:sectPr>
      <w:headerReference r:id="rId3" w:type="default"/>
      <w:headerReference r:id="rId4" w:type="even"/>
      <w:pgSz w:w="11906" w:h="16838"/>
      <w:pgMar w:top="1440" w:right="1881" w:bottom="1440" w:left="1803" w:header="851" w:footer="992" w:gutter="0"/>
      <w:cols w:space="425" w:num="1"/>
      <w:docGrid w:type="linesAndChars" w:linePitch="303" w:charSpace="-3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BAC0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30439">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0CC824"/>
    <w:multiLevelType w:val="singleLevel"/>
    <w:tmpl w:val="A00CC824"/>
    <w:lvl w:ilvl="0" w:tentative="0">
      <w:start w:val="4"/>
      <w:numFmt w:val="decimal"/>
      <w:suff w:val="nothing"/>
      <w:lvlText w:val="%1、"/>
      <w:lvlJc w:val="left"/>
    </w:lvl>
  </w:abstractNum>
  <w:abstractNum w:abstractNumId="1">
    <w:nsid w:val="C9072E37"/>
    <w:multiLevelType w:val="singleLevel"/>
    <w:tmpl w:val="C9072E37"/>
    <w:lvl w:ilvl="0" w:tentative="0">
      <w:start w:val="6"/>
      <w:numFmt w:val="decimal"/>
      <w:suff w:val="nothing"/>
      <w:lvlText w:val="%1、"/>
      <w:lvlJc w:val="left"/>
    </w:lvl>
  </w:abstractNum>
  <w:abstractNum w:abstractNumId="2">
    <w:nsid w:val="3DAC9F2B"/>
    <w:multiLevelType w:val="singleLevel"/>
    <w:tmpl w:val="3DAC9F2B"/>
    <w:lvl w:ilvl="0" w:tentative="0">
      <w:start w:val="1"/>
      <w:numFmt w:val="decimal"/>
      <w:suff w:val="nothing"/>
      <w:lvlText w:val="（%1）"/>
      <w:lvlJc w:val="left"/>
      <w:pPr>
        <w:ind w:left="191"/>
      </w:pPr>
    </w:lvl>
  </w:abstractNum>
  <w:abstractNum w:abstractNumId="3">
    <w:nsid w:val="50910228"/>
    <w:multiLevelType w:val="multilevel"/>
    <w:tmpl w:val="5091022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1AE700A"/>
    <w:multiLevelType w:val="multilevel"/>
    <w:tmpl w:val="71AE700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DA2424B"/>
    <w:multiLevelType w:val="singleLevel"/>
    <w:tmpl w:val="7DA2424B"/>
    <w:lvl w:ilvl="0" w:tentative="0">
      <w:start w:val="3"/>
      <w:numFmt w:val="chineseCounting"/>
      <w:suff w:val="nothing"/>
      <w:lvlText w:val="（%1）"/>
      <w:lvlJc w:val="left"/>
      <w:rPr>
        <w:rFonts w:hint="eastAsia"/>
      </w:r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1ZmFhNDhmMTVlMTdkZjRmMGM2YzJkMzRhNjBhOTUifQ=="/>
  </w:docVars>
  <w:rsids>
    <w:rsidRoot w:val="76B51935"/>
    <w:rsid w:val="00007742"/>
    <w:rsid w:val="000361AD"/>
    <w:rsid w:val="000F6F3E"/>
    <w:rsid w:val="001C4E3A"/>
    <w:rsid w:val="001C7F57"/>
    <w:rsid w:val="001F4CE3"/>
    <w:rsid w:val="001F5FC0"/>
    <w:rsid w:val="002265F9"/>
    <w:rsid w:val="00227CD1"/>
    <w:rsid w:val="00232894"/>
    <w:rsid w:val="002659BE"/>
    <w:rsid w:val="00317084"/>
    <w:rsid w:val="00386B64"/>
    <w:rsid w:val="004204D7"/>
    <w:rsid w:val="00426FBB"/>
    <w:rsid w:val="004340C8"/>
    <w:rsid w:val="00452878"/>
    <w:rsid w:val="004833E5"/>
    <w:rsid w:val="004843B5"/>
    <w:rsid w:val="0048514E"/>
    <w:rsid w:val="00490EC7"/>
    <w:rsid w:val="00540A2F"/>
    <w:rsid w:val="005564A4"/>
    <w:rsid w:val="0058457D"/>
    <w:rsid w:val="00590F14"/>
    <w:rsid w:val="005D6734"/>
    <w:rsid w:val="005F5EE7"/>
    <w:rsid w:val="00610E43"/>
    <w:rsid w:val="006D567C"/>
    <w:rsid w:val="00717AEE"/>
    <w:rsid w:val="0075451F"/>
    <w:rsid w:val="00765677"/>
    <w:rsid w:val="00807FCE"/>
    <w:rsid w:val="008F6A77"/>
    <w:rsid w:val="00913998"/>
    <w:rsid w:val="00922773"/>
    <w:rsid w:val="009360C3"/>
    <w:rsid w:val="009A7426"/>
    <w:rsid w:val="009A79D5"/>
    <w:rsid w:val="009B1746"/>
    <w:rsid w:val="009B6484"/>
    <w:rsid w:val="00A55D0E"/>
    <w:rsid w:val="00A85537"/>
    <w:rsid w:val="00A86C5A"/>
    <w:rsid w:val="00B16782"/>
    <w:rsid w:val="00B336A9"/>
    <w:rsid w:val="00C11510"/>
    <w:rsid w:val="00D42770"/>
    <w:rsid w:val="00D64952"/>
    <w:rsid w:val="00D80588"/>
    <w:rsid w:val="00D913CC"/>
    <w:rsid w:val="00DA30DA"/>
    <w:rsid w:val="00DD642B"/>
    <w:rsid w:val="00E02063"/>
    <w:rsid w:val="00E3163D"/>
    <w:rsid w:val="00E70190"/>
    <w:rsid w:val="00EE4A1A"/>
    <w:rsid w:val="00EE55A3"/>
    <w:rsid w:val="00F05ADF"/>
    <w:rsid w:val="00FA48E8"/>
    <w:rsid w:val="00FE01A7"/>
    <w:rsid w:val="00FE2519"/>
    <w:rsid w:val="5EE33E51"/>
    <w:rsid w:val="76B51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link w:val="7"/>
    <w:uiPriority w:val="0"/>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字符"/>
    <w:basedOn w:val="6"/>
    <w:link w:val="3"/>
    <w:qFormat/>
    <w:uiPriority w:val="0"/>
    <w:rPr>
      <w:kern w:val="2"/>
      <w:sz w:val="18"/>
      <w:szCs w:val="18"/>
    </w:rPr>
  </w:style>
  <w:style w:type="character" w:customStyle="1" w:styleId="8">
    <w:name w:val="批注框文本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4405</Words>
  <Characters>4600</Characters>
  <Lines>117</Lines>
  <Paragraphs>134</Paragraphs>
  <TotalTime>13</TotalTime>
  <ScaleCrop>false</ScaleCrop>
  <LinksUpToDate>false</LinksUpToDate>
  <CharactersWithSpaces>4637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2026-03-18T02:55:00Z</dcterms:created>
  <dc:creator>WPS_1673768716</dc:creator>
  <cp:lastModifiedBy>WPS_1615176067</cp:lastModifiedBy>
  <dcterms:modified xsi:type="dcterms:W3CDTF">2026-04-01T02:18:45Z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523BD3328B1F4E278383F8CF33710023_13</vt:lpwstr>
  </property>
</Properties>
</file>