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30"/>
        <w:rPr>
          <w:rFonts w:ascii="黑体" w:eastAsia="黑体"/>
        </w:rPr>
      </w:pPr>
      <w:r>
        <w:rPr>
          <w:rFonts w:hint="eastAsia" w:ascii="黑体" w:eastAsia="黑体"/>
        </w:rPr>
        <w:t>附件1</w:t>
      </w:r>
    </w:p>
    <w:p>
      <w:pPr>
        <w:pStyle w:val="2"/>
        <w:spacing w:line="560" w:lineRule="exact"/>
        <w:jc w:val="center"/>
        <w:rPr>
          <w:rFonts w:ascii="方正小标宋简体" w:eastAsia="方正小标宋简体"/>
          <w:spacing w:val="-12"/>
          <w:sz w:val="40"/>
          <w:szCs w:val="40"/>
        </w:rPr>
      </w:pPr>
      <w:r>
        <w:rPr>
          <w:rFonts w:hint="eastAsia" w:ascii="方正小标宋简体" w:eastAsia="方正小标宋简体"/>
          <w:spacing w:val="-5"/>
          <w:sz w:val="40"/>
          <w:szCs w:val="40"/>
        </w:rPr>
        <w:t>杭州电子科技大学信息工程学院</w:t>
      </w:r>
      <w:r>
        <w:rPr>
          <w:rFonts w:hint="eastAsia" w:ascii="方正小标宋简体" w:eastAsia="方正小标宋简体"/>
          <w:sz w:val="40"/>
          <w:szCs w:val="40"/>
        </w:rPr>
        <w:t>20</w:t>
      </w:r>
      <w:r>
        <w:rPr>
          <w:rFonts w:ascii="方正小标宋简体" w:eastAsia="方正小标宋简体"/>
          <w:sz w:val="40"/>
          <w:szCs w:val="40"/>
        </w:rPr>
        <w:t>2</w:t>
      </w:r>
      <w:r>
        <w:rPr>
          <w:rFonts w:hint="eastAsia" w:ascii="方正小标宋简体" w:eastAsia="方正小标宋简体"/>
          <w:sz w:val="40"/>
          <w:szCs w:val="40"/>
          <w:lang w:val="en-US"/>
        </w:rPr>
        <w:t>1</w:t>
      </w:r>
      <w:r>
        <w:rPr>
          <w:rFonts w:hint="eastAsia" w:ascii="方正小标宋简体" w:eastAsia="方正小标宋简体"/>
          <w:sz w:val="40"/>
          <w:szCs w:val="40"/>
        </w:rPr>
        <w:t>-</w:t>
      </w:r>
      <w:r>
        <w:rPr>
          <w:rFonts w:ascii="方正小标宋简体" w:eastAsia="方正小标宋简体"/>
          <w:sz w:val="40"/>
          <w:szCs w:val="40"/>
        </w:rPr>
        <w:t>202</w:t>
      </w:r>
      <w:r>
        <w:rPr>
          <w:rFonts w:hint="eastAsia" w:ascii="方正小标宋简体" w:eastAsia="方正小标宋简体"/>
          <w:sz w:val="40"/>
          <w:szCs w:val="40"/>
          <w:lang w:val="en-US"/>
        </w:rPr>
        <w:t>2</w:t>
      </w:r>
      <w:r>
        <w:rPr>
          <w:rFonts w:hint="eastAsia" w:ascii="方正小标宋简体" w:eastAsia="方正小标宋简体"/>
          <w:spacing w:val="-12"/>
          <w:sz w:val="40"/>
          <w:szCs w:val="40"/>
        </w:rPr>
        <w:t>学年</w:t>
      </w:r>
    </w:p>
    <w:p>
      <w:pPr>
        <w:pStyle w:val="2"/>
        <w:spacing w:line="560" w:lineRule="exact"/>
        <w:jc w:val="center"/>
        <w:rPr>
          <w:rFonts w:ascii="方正小标宋简体" w:eastAsia="方正小标宋简体"/>
          <w:spacing w:val="-5"/>
          <w:sz w:val="40"/>
          <w:szCs w:val="40"/>
        </w:rPr>
      </w:pPr>
      <w:bookmarkStart w:id="0" w:name="_GoBack"/>
      <w:r>
        <w:rPr>
          <w:rFonts w:hint="eastAsia" w:ascii="方正小标宋简体" w:eastAsia="方正小标宋简体"/>
          <w:spacing w:val="-12"/>
          <w:sz w:val="40"/>
          <w:szCs w:val="40"/>
        </w:rPr>
        <w:t>第</w:t>
      </w:r>
      <w:r>
        <w:rPr>
          <w:rFonts w:hint="eastAsia" w:ascii="方正小标宋简体" w:eastAsia="方正小标宋简体"/>
          <w:spacing w:val="-5"/>
          <w:sz w:val="40"/>
          <w:szCs w:val="40"/>
          <w:lang w:val="en-US"/>
        </w:rPr>
        <w:t>一</w:t>
      </w:r>
      <w:r>
        <w:rPr>
          <w:rFonts w:hint="eastAsia" w:ascii="方正小标宋简体" w:eastAsia="方正小标宋简体"/>
          <w:spacing w:val="-5"/>
          <w:sz w:val="40"/>
          <w:szCs w:val="40"/>
        </w:rPr>
        <w:t>学期</w:t>
      </w:r>
      <w:r>
        <w:rPr>
          <w:rFonts w:hint="eastAsia" w:ascii="方正小标宋简体" w:eastAsia="方正小标宋简体"/>
          <w:spacing w:val="-12"/>
          <w:sz w:val="40"/>
          <w:szCs w:val="40"/>
        </w:rPr>
        <w:t>学生干部考核</w:t>
      </w:r>
      <w:r>
        <w:rPr>
          <w:rFonts w:hint="eastAsia" w:ascii="方正小标宋简体" w:eastAsia="方正小标宋简体"/>
          <w:spacing w:val="-5"/>
          <w:sz w:val="40"/>
          <w:szCs w:val="40"/>
        </w:rPr>
        <w:t>优秀汇总名单</w:t>
      </w:r>
      <w:bookmarkEnd w:id="0"/>
    </w:p>
    <w:p>
      <w:pPr>
        <w:rPr>
          <w:rFonts w:ascii="宋体" w:eastAsia="宋体"/>
        </w:rPr>
      </w:pPr>
    </w:p>
    <w:tbl>
      <w:tblPr>
        <w:tblStyle w:val="4"/>
        <w:tblW w:w="9185" w:type="dxa"/>
        <w:tblInd w:w="20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47"/>
        <w:gridCol w:w="2619"/>
        <w:gridCol w:w="26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tblHeader/>
        </w:trPr>
        <w:tc>
          <w:tcPr>
            <w:tcW w:w="3947" w:type="dxa"/>
            <w:shd w:val="clear" w:color="auto" w:fill="CFCECE" w:themeFill="background2" w:themeFillShade="E5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="楷体" w:hAnsi="楷体" w:eastAsia="楷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楷体" w:hAnsi="楷体" w:eastAsia="楷体" w:cs="宋体"/>
                <w:color w:val="000000"/>
                <w:sz w:val="24"/>
                <w:szCs w:val="24"/>
                <w:lang w:val="en-US" w:bidi="ar-SA"/>
              </w:rPr>
              <w:t>学生组织（学生社团）</w:t>
            </w:r>
          </w:p>
        </w:tc>
        <w:tc>
          <w:tcPr>
            <w:tcW w:w="2619" w:type="dxa"/>
            <w:shd w:val="clear" w:color="auto" w:fill="CFCECE" w:themeFill="background2" w:themeFillShade="E5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="楷体" w:hAnsi="楷体" w:eastAsia="楷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楷体" w:hAnsi="楷体" w:eastAsia="楷体" w:cs="宋体"/>
                <w:color w:val="000000"/>
                <w:sz w:val="24"/>
                <w:szCs w:val="24"/>
                <w:lang w:val="en-US" w:bidi="ar-SA"/>
              </w:rPr>
              <w:t>姓名</w:t>
            </w:r>
          </w:p>
        </w:tc>
        <w:tc>
          <w:tcPr>
            <w:tcW w:w="2619" w:type="dxa"/>
            <w:shd w:val="clear" w:color="auto" w:fill="CFCECE" w:themeFill="background2" w:themeFillShade="E5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="楷体" w:hAnsi="楷体" w:eastAsia="楷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楷体" w:hAnsi="楷体" w:eastAsia="楷体" w:cs="宋体"/>
                <w:color w:val="000000"/>
                <w:sz w:val="24"/>
                <w:szCs w:val="24"/>
                <w:lang w:val="en-US" w:bidi="ar-SA"/>
              </w:rPr>
              <w:t>考核结果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雷世豪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陈哲康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钟佳敏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赵婕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徐钱婉儿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徐楠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叶骏一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李江敏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张一宁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石嘉庆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庄舒平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周媛媛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郭云天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林高丞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沈宇辰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周予项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冯光芊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郑雅琼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戴之玺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院团委学生社团指导中心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钱佳佳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院团委学生社团指导中心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朱传九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院团委学生社团指导中心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宋志伟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院团委学生社团指导中心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谢欣懿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院团委学生社团指导中心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张思逸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院团委学生社团指导中心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黄成军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院团委学生社团指导中心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于雨薇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院团委学生社团指导中心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包丽莹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院团委学生社团指导中心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陈蒙佳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院团委学生社团指导中心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孙启皓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院团委学生社团指导中心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陈子墨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院团委学生社团指导中心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张鹏骅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院团委学生社团指导中心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赵凯麒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院团委学生社团指导中心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王银洁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院团委学生社团指导中心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王汇力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院团委学生社团指导中心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徐乐凯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院团委学生社团指导中心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周钰莹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院团委学生社团指导中心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章逸彬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院团委学生社团指导中心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徐嘉诚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院团委学生社团指导中心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徐丝琪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全媒体中心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何丙可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全媒体中心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洪昊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全媒体中心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王昊新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全媒体中心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项紫佳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全媒体中心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廖熙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全媒体中心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白鑫烨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全媒体中心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曹含英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全媒体中心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李一恒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青年志愿者协会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沈拂晓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青年志愿者协会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许兴铖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青年志愿者协会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章若彬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青年志愿者协会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傅科炎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青年志愿者协会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胡瑜珍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青年志愿者协会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袁艺嘉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青年志愿者协会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郁静雯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青年志愿者协会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张滨麒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青年志愿者协会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沈逸凡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青年志愿者协会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谢雨露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青年志愿者协会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卓雅琪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青年志愿者协会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冯译萱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青年志愿者协会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罗雨飒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青年志愿者协会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沈  柯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信工之声广播电视台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程安琪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信工之声广播电视台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吕娇娇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信工之声广播电视台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陈嘉洋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信工之声广播电视台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陈丽婷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信工之声广播电视台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刘佳伟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信工之声广播电视台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万逸雯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信工之声广播电视台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何金雷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信工之声广播电视台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陈扬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信工之声广播电视台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蔡柠屹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信工之声广播电视台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罗毅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信工之声广播电视台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杨雨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微记者团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林睿滨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微记者团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朱晓霁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微记者团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叶昕意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微记者团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吴静茹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微记者团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刘佳颖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微记者团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姚烨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微记者团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曾俊滔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微记者团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郑景天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青年马克思主义者培养学院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祝昕璇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青年马克思主义者培养学院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刘忻健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青年马克思主义者培养学院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袁诗晨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青年马克思主义者培养学院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何振祎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青年马克思主义者培养学院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余方鹏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青年马克思主义者培养学院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虞润泽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青年马克思主义者培养学院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王思钰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青年马克思主义者培养学院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陈天宇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青年马克思主义者培养学院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詹玉琴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青年马克思主义者培养学院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樊若煜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青年马克思主义者培养学院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方鹏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青年马克思主义者培养学院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周钰萱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青年马克思主义者培养学院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程姿栋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青年马克思主义者培养学院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郭松涛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青年马克思主义者培养学院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申世龙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青年马克思主义者培养学院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李昂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青年马克思主义者培养学院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潘安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青年马克思主义者培养学院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魏斌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青年马克思主义者培养学院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杨俊峰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青年马克思主义者培养学院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宣云浩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招生志愿者协会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王嘉隆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招生志愿者协会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徐融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招生志愿者协会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喻红亮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招生志愿者协会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张欣怡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招生志愿者协会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张敬轩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招生志愿者协会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郑肖杨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招生志愿者协会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江倩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招生志愿者协会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苏煜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招生志愿者协会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李晓博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招生志愿者协会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王星役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招生志愿者协会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马畅灿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招生志愿者协会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潘娴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闫沐华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韩静怡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王浩然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劳伊璐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陈展圣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张渭松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傅永丽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李想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金雨倩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李彦婕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沈伊婷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包丽莹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涂梦庭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杨颖彤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琚明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刘鹏程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阮子豪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龚舒倩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陈蓉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孙郑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李世翔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王满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唐雨成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鲁安迪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方梓涵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周挺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张嘉芮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唐靖宜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钱嘉溢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杜子硕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余平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林嘉绮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周科达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张翔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陈星原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蔡玮伦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徐阳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边任飞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洪思哲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何蕾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徐佳倩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王菡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彭译霄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郑钰璇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徐哲楠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潘杨晨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单鑫垛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朱政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周科达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石梦瑶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金璐瑶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王钟锐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蔡睿茜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周思言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王淑可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许玥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李祥祥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张一宁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李梦越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姚斓馨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傅心怡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俞秋晨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梁浩然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陈稳达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王天宇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周飞扬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方雯婕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杨涛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李倩璇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王天凌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吴嘉玲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杨光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季郅涵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张程景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刘涛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罗婉婷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郑淞露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江颖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董原野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邵宇豪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胡立成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黄恺怡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葛露洒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陶学哲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郑昊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蔡舒涵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杨望晨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吴佳逸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王振宇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程浩峰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许筱榆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钟越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周彦希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颜良策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章宇辰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徐瑾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王弋辉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郑煜懿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乐芷柔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王均霞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徐艺玮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张嘉芮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凌心如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李锦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周嘉骏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吴静茹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大学生艺术团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刘莉莉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唐凡婷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倪嘉茹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蔡启航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陈祎媛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郑歆茹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李俊楠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施汪斌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王易骁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鲁相乐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彭禹铭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刘玥瑶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李锦杰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陈婧琪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倪振宇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邱晨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姚思雯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叶晓芬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韩欣悦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章铭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章樟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禹俊哲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倪晨阳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苏琪方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廖绍丞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李妍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吴胜楠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李明洋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陈慧婷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王一诺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曹志刚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郑翔亮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彭歆贻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陈昌腾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陶海龙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郏心雨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金凡淇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元宙航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向伊阳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王上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吴丹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王一迪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陆祺豪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严晨楠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姜烈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林锦程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孙林峰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仲逸霏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王一程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刘权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鲁科荣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顾佳圆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罗建程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张宇堃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金培奕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戴嘉文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焦书恒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唐志成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庄严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陈星原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陈奕扬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秦启涛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俞振楠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项欣鹏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张岩松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蒋乐天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叶瑞鑫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叶林潇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郑英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陈婷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李佳惠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缪茂忠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青年通讯社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张艺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青年通讯社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池嘉琪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青年通讯社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陆也平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青年通讯社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龚启聿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青年通讯社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姜卜之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青年通讯社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王浩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青年通讯社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徐政凯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青年通讯社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苏妮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青年通讯社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王逸凡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青年通讯社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徐嘉怡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青年通讯社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吴皓彬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创新创业协会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张景然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创新创业协会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舒寒涵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创新创业协会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张子豪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创新创业协会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刘思宇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创新创业协会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杨振溢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创新创业协会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孙艺航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创新创业协会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刘俊杰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创新创业协会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周鑫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创新创业协会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钱怡静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创新创业协会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何佳倪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创新创业协会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李子行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中国特色社会主义理论体系读书会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陈文慧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中国特色社会主义理论体系读书会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马桁晖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中国特色社会主义理论体系读书会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李佳瑶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中国特色社会主义理论体系读书会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金京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中国特色社会主义理论体系读书会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陈晓静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中国特色社会主义理论体系读书会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朱丽琴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中国特色社会主义理论体系读书会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蔡蓝儿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中国特色社会主义理论体系读书会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杨杨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中国特色社会主义理论体系读书会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王海霞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中国特色社会主义理论体系读书会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胡国阳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中国特色社会主义理论体系读书会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孙朝泓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中国特色社会主义理论体系读书会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赵佳雯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中国特色社会主义理论体系读书会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毛伽能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学生公寓自主管理委员会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许荧荥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学生公寓自主管理委员会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徐佳倩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学生公寓自主管理委员会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赵新恒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学生公寓自主管理委员会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陆梓恺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学生公寓自主管理委员会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赵琪瑄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学生公寓自主管理委员会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朱佳晨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学生公寓自主管理委员会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郑周杭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学生公寓自主管理委员会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余慧婷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学生公寓自主管理委员会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陈俊学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学生公寓自主管理委员会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唐雨成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学生公寓自主管理委员会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胡家慧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学生公寓自主管理委员会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朱宇超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学生公寓自主管理委员会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周榆泽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学生公寓自主管理委员会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毛银洁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心理协会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肖乐怡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心理协会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汪垚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心理协会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张婷婷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心理协会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陈志宇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心理协会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程依阑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心理协会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王雅妮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心理协会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周子涛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心理协会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崔玉婷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心理协会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贾慧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就业协会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廖科明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就业协会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田雨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就业协会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何飞杨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就业协会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丁浩成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就业协会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朱科臣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就业协会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李子怡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就业协会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吴斌渊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就业协会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张烁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就业协会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刘宇泉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就业协会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潘超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就业协会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王辰瑞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就业协会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金鑫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就业协会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潘芷怡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人民武装协会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陈家晖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人民武装协会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徐楠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人民武装协会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姜宇涛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人民武装协会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林航羽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人民武装协会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朱嘉晟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人民武装协会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郑智懿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人民武装协会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陆浩东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人民武装协会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缪鲤浓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人民武装协会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蒋宗殷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人民武装协会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周哲如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人民武装协会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徐梦璐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人民武装协会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陈斌森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人民武装协会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尚博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人民武装协会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颜全烨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人民武装协会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祝赫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人民武装协会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刘宇泉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人民武装协会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陈梦杰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人民武装协会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王寸攀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人民武装协会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李莉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人民武装协会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徐洲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人民武装协会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叶斯柯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人民武装协会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谢尚臻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人民武装协会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姚雪蔚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红十字协会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朱佳怡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红十字协会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赵佳佳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红十字协会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刘永乐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红十字协会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胡新宇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红十字协会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姚嘉心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红十字协会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郭润森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红十字协会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吴嘉玲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红十字协会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林欣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红十字协会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许镇涛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红十字协会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汪旭楠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易班工作站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邵媛媛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易班工作站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邱玥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易班工作站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徐鹏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易班工作站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龚世杰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易班工作站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刘梓洋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易班工作站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钟金耀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易班工作站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徐山川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计算机学院学生会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刘晓语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计算机学院学生会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廖晨光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计算机学院学生会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朱彦宇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计算机学院学生会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潘正杰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计算机学院学生会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李玥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计算机学院学生会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吴浩远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计算机学院学生会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周彦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计算机学院学生会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徐启运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管理学院学生会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程笑颖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管理学院学生会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杨安琪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管理学院学生会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周磊杰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管理学院学生会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郭宁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管理学院学生会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陈涵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管理学院学生会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朱昱丞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管理学院学生会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胡博智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管理学院学生会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周江达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管理学院学生会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曹语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管理学院学生会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厉倩妤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管理学院团委办公室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陈涵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管理学院青协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孙心怡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管理学院青协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陈仕栋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管理学院青协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陈祥涛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管理学院青协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许银杉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电子工程学院学生会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顾淇楷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电子工程学院学生会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章圣科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电子工程学院学生会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郑巧云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电子工程学院学生会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寿佳慧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电子工程学院学生会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李亚楠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电子工程学院学生会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颜浩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电子工程学院学生会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徐紫依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电子工程学院学生会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沈润煜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电子工程学院学生会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陶巍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电子工程学院学生会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刘哲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机械工程学院学生会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姚高帆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机械工程学院学生会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沈聪琳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机械工程学院学生会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徐成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机械工程学院学生会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张昊天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机械工程学院学生会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吴枫仪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机械工程学院学生会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李叶林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机械工程学院学生会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庞文甲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经济学院学生会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张灿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经济学院学生会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杨海滨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经济学院学生会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朱君瀚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经济学院学生会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吴佳璐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经济学院学生会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李羿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经济学院学生会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管浩希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经济学院学生会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陈伟天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经济学院学生会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孟铢佳妮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经济学院学生会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陈志浩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394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经济学院学生会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黄文旭</w:t>
            </w:r>
          </w:p>
        </w:tc>
        <w:tc>
          <w:tcPr>
            <w:tcW w:w="2619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B72227"/>
    <w:rsid w:val="0D8461B4"/>
    <w:rsid w:val="4DB72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32"/>
      <w:szCs w:val="32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2022-03-08T09:00:00Z</dcterms:created>
  <dc:creator>呆</dc:creator>
  <cp:lastModifiedBy>呆</cp:lastModifiedBy>
  <dcterms:modified xsi:type="dcterms:W3CDTF">2022-03-08T09:02:22Z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83BEFF3B77E8443F98133199699F69F7</vt:lpwstr>
  </property>
</Properties>
</file>