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6D9B5">
      <w:pPr>
        <w:spacing w:after="0" w:line="540" w:lineRule="exact"/>
        <w:ind w:firstLine="0"/>
        <w:rPr>
          <w:rFonts w:hint="eastAsia"/>
        </w:rPr>
      </w:pPr>
      <w:r>
        <w:t>附件2</w:t>
      </w:r>
    </w:p>
    <w:p w14:paraId="401AC680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 w:cs="微软雅黑"/>
          <w:sz w:val="44"/>
        </w:rPr>
      </w:pPr>
      <w:r>
        <w:rPr>
          <w:rFonts w:ascii="方正小标宋简体" w:hAnsi="方正小标宋简体" w:eastAsia="方正小标宋简体" w:cs="微软雅黑"/>
          <w:sz w:val="44"/>
        </w:rPr>
        <w:t>杭州电子科技大学信息工程学院</w:t>
      </w:r>
    </w:p>
    <w:p w14:paraId="5E3DFCDB">
      <w:pPr>
        <w:spacing w:after="0" w:line="540" w:lineRule="exact"/>
        <w:ind w:firstLine="0"/>
        <w:jc w:val="center"/>
        <w:rPr>
          <w:rFonts w:hint="eastAsia" w:ascii="方正小标宋简体" w:hAnsi="方正小标宋简体" w:eastAsia="方正小标宋简体"/>
        </w:rPr>
      </w:pPr>
      <w:r>
        <w:rPr>
          <w:rFonts w:ascii="方正小标宋简体" w:hAnsi="方正小标宋简体" w:eastAsia="方正小标宋简体" w:cs="微软雅黑"/>
          <w:sz w:val="44"/>
        </w:rPr>
        <w:t>第</w:t>
      </w:r>
      <w:r>
        <w:rPr>
          <w:rFonts w:hint="eastAsia" w:ascii="方正小标宋简体" w:hAnsi="方正小标宋简体" w:eastAsia="方正小标宋简体" w:cs="微软雅黑"/>
          <w:sz w:val="44"/>
        </w:rPr>
        <w:t>八</w:t>
      </w:r>
      <w:r>
        <w:rPr>
          <w:rFonts w:ascii="方正小标宋简体" w:hAnsi="方正小标宋简体" w:eastAsia="方正小标宋简体" w:cs="微软雅黑"/>
          <w:sz w:val="44"/>
        </w:rPr>
        <w:t>期青马雏鹰班推荐名额分配表</w:t>
      </w:r>
    </w:p>
    <w:tbl>
      <w:tblPr>
        <w:tblStyle w:val="4"/>
        <w:tblW w:w="8295" w:type="dxa"/>
        <w:tblInd w:w="6" w:type="dxa"/>
        <w:tblLayout w:type="autofit"/>
        <w:tblCellMar>
          <w:top w:w="58" w:type="dxa"/>
          <w:left w:w="296" w:type="dxa"/>
          <w:bottom w:w="0" w:type="dxa"/>
          <w:right w:w="115" w:type="dxa"/>
        </w:tblCellMar>
      </w:tblPr>
      <w:tblGrid>
        <w:gridCol w:w="3255"/>
        <w:gridCol w:w="1704"/>
        <w:gridCol w:w="3336"/>
      </w:tblGrid>
      <w:tr w14:paraId="5E109DD4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1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center"/>
          </w:tcPr>
          <w:p w14:paraId="0B1A4E08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b/>
                <w:bCs/>
                <w:sz w:val="24"/>
                <w:shd w:val="clear" w:color="FFFFFF" w:fill="D9D9D9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推荐单位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center"/>
          </w:tcPr>
          <w:p w14:paraId="0B302EAC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推荐人数</w:t>
            </w:r>
          </w:p>
        </w:tc>
        <w:tc>
          <w:tcPr>
            <w:tcW w:w="33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center"/>
          </w:tcPr>
          <w:p w14:paraId="527B44F0">
            <w:pPr>
              <w:spacing w:after="0" w:line="240" w:lineRule="auto"/>
              <w:ind w:firstLine="0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备注</w:t>
            </w:r>
          </w:p>
        </w:tc>
      </w:tr>
      <w:tr w14:paraId="6252C284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59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3A469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院学生会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7142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人</w:t>
            </w:r>
          </w:p>
        </w:tc>
        <w:tc>
          <w:tcPr>
            <w:tcW w:w="33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AD318C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各</w:t>
            </w:r>
            <w:r>
              <w:rPr>
                <w:rFonts w:hint="eastAsia"/>
                <w:sz w:val="24"/>
              </w:rPr>
              <w:t>学生组织、</w:t>
            </w:r>
            <w:r>
              <w:rPr>
                <w:sz w:val="24"/>
              </w:rPr>
              <w:t>学生社团负责推荐、汇总</w:t>
            </w:r>
          </w:p>
        </w:tc>
      </w:tr>
      <w:tr w14:paraId="573622A8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62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D2922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院团委学生社团指导中心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FB56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人</w:t>
            </w:r>
          </w:p>
        </w:tc>
        <w:tc>
          <w:tcPr>
            <w:tcW w:w="33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D7EDECD">
            <w:pPr>
              <w:spacing w:after="0" w:line="240" w:lineRule="auto"/>
              <w:jc w:val="center"/>
              <w:rPr>
                <w:rFonts w:hint="eastAsia"/>
                <w:sz w:val="24"/>
              </w:rPr>
            </w:pPr>
          </w:p>
        </w:tc>
      </w:tr>
      <w:tr w14:paraId="5AAD5672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58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C6C1C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院团委青年媒体中心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C494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人</w:t>
            </w:r>
          </w:p>
        </w:tc>
        <w:tc>
          <w:tcPr>
            <w:tcW w:w="333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7044A90">
            <w:pPr>
              <w:spacing w:after="0" w:line="240" w:lineRule="auto"/>
              <w:jc w:val="center"/>
              <w:rPr>
                <w:rFonts w:hint="eastAsia"/>
                <w:sz w:val="24"/>
              </w:rPr>
            </w:pPr>
          </w:p>
        </w:tc>
      </w:tr>
      <w:tr w14:paraId="39BBC154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A2EF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六星级学生社团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90550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各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人</w:t>
            </w:r>
          </w:p>
        </w:tc>
        <w:tc>
          <w:tcPr>
            <w:tcW w:w="33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391A8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65056EE4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478E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五星级学生社团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EF10A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各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人</w:t>
            </w:r>
          </w:p>
        </w:tc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1CC3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3CCDB5C5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C112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四星级学生社团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A9CF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共</w:t>
            </w:r>
            <w:r>
              <w:rPr>
                <w:sz w:val="24"/>
              </w:rPr>
              <w:t>4人</w:t>
            </w:r>
          </w:p>
        </w:tc>
        <w:tc>
          <w:tcPr>
            <w:tcW w:w="3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5B35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院团委学生社团指导中心负责推荐、汇总</w:t>
            </w:r>
          </w:p>
        </w:tc>
      </w:tr>
      <w:tr w14:paraId="21552771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8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32401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其他学生社团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49013E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共</w:t>
            </w:r>
            <w:r>
              <w:rPr>
                <w:sz w:val="24"/>
              </w:rPr>
              <w:t>2人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1A148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  <w:tr w14:paraId="25F2D237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6DD2F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二级学院分团委、学生会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E0A0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各</w:t>
            </w:r>
            <w:r>
              <w:rPr>
                <w:rFonts w:hint="eastAsia"/>
                <w:sz w:val="24"/>
              </w:rPr>
              <w:t>5</w:t>
            </w:r>
            <w:r>
              <w:rPr>
                <w:sz w:val="24"/>
              </w:rPr>
              <w:t>人</w:t>
            </w:r>
          </w:p>
        </w:tc>
        <w:tc>
          <w:tcPr>
            <w:tcW w:w="33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331C4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各二级学院分团委</w:t>
            </w:r>
          </w:p>
          <w:p w14:paraId="3C18FEC6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负责推荐、汇总</w:t>
            </w:r>
          </w:p>
        </w:tc>
      </w:tr>
      <w:tr w14:paraId="58B42722">
        <w:tblPrEx>
          <w:tblCellMar>
            <w:top w:w="58" w:type="dxa"/>
            <w:left w:w="296" w:type="dxa"/>
            <w:bottom w:w="0" w:type="dxa"/>
            <w:right w:w="115" w:type="dxa"/>
          </w:tblCellMar>
        </w:tblPrEx>
        <w:trPr>
          <w:trHeight w:val="634" w:hRule="atLeast"/>
        </w:trPr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774B1D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2023级、2024级团支部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E898E25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  <w:r>
              <w:rPr>
                <w:sz w:val="24"/>
              </w:rPr>
              <w:t>各1人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E1F0FF7">
            <w:pPr>
              <w:spacing w:after="0" w:line="240" w:lineRule="auto"/>
              <w:ind w:firstLine="0"/>
              <w:jc w:val="center"/>
              <w:rPr>
                <w:rFonts w:hint="eastAsia"/>
                <w:sz w:val="24"/>
              </w:rPr>
            </w:pPr>
          </w:p>
        </w:tc>
      </w:tr>
    </w:tbl>
    <w:p w14:paraId="5F5624D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XBS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46" w:lineRule="auto"/>
      </w:pPr>
      <w:r>
        <w:separator/>
      </w:r>
    </w:p>
  </w:footnote>
  <w:footnote w:type="continuationSeparator" w:id="1">
    <w:p>
      <w:pPr>
        <w:spacing w:before="0" w:after="0" w:line="34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wZTc2NWVkMjYyMzAzYjk4OTk3MmI5NmZlY2QxMzAifQ=="/>
  </w:docVars>
  <w:rsids>
    <w:rsidRoot w:val="0BB84D63"/>
    <w:rsid w:val="0BB84D63"/>
    <w:rsid w:val="71BC1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3" w:line="346" w:lineRule="auto"/>
      <w:ind w:firstLine="628"/>
    </w:pPr>
    <w:rPr>
      <w:rFonts w:ascii="仿宋" w:hAnsi="仿宋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2024-11-14T06:22:00Z</dcterms:created>
  <dc:creator>WPS_1616894976</dc:creator>
  <cp:lastModifiedBy>WPS_1616894976</cp:lastModifiedBy>
  <dcterms:modified xsi:type="dcterms:W3CDTF">2024-11-14T06:26:46Z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5FABED85951E4CE0B80D50AD333E2248_13</vt:lpwstr>
  </property>
</Properties>
</file>