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C5" w:rsidRDefault="00DE03C5" w:rsidP="00DE03C5">
      <w:pPr>
        <w:spacing w:line="440" w:lineRule="exact"/>
        <w:jc w:val="center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信息技术</w:t>
      </w:r>
      <w:r w:rsidRPr="000521E3">
        <w:rPr>
          <w:rFonts w:ascii="仿宋_GB2312" w:eastAsia="仿宋_GB2312" w:hint="eastAsia"/>
          <w:sz w:val="28"/>
          <w:szCs w:val="28"/>
        </w:rPr>
        <w:t>创新教学案例</w:t>
      </w:r>
    </w:p>
    <w:p w:rsidR="00DE03C5" w:rsidRDefault="00DE03C5" w:rsidP="00DE03C5">
      <w:pPr>
        <w:spacing w:line="440" w:lineRule="exact"/>
        <w:jc w:val="center"/>
        <w:rPr>
          <w:rFonts w:ascii="仿宋_GB2312" w:eastAsia="仿宋_GB2312" w:hAnsi="Courier New" w:cs="Courier New"/>
          <w:sz w:val="28"/>
          <w:szCs w:val="28"/>
        </w:rPr>
      </w:pPr>
    </w:p>
    <w:tbl>
      <w:tblPr>
        <w:tblW w:w="7892" w:type="dxa"/>
        <w:jc w:val="center"/>
        <w:tblInd w:w="-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46"/>
        <w:gridCol w:w="4668"/>
        <w:gridCol w:w="1578"/>
      </w:tblGrid>
      <w:tr w:rsidR="00DE03C5" w:rsidRPr="000557B5" w:rsidTr="00DE03C5">
        <w:trPr>
          <w:cantSplit/>
          <w:jc w:val="center"/>
        </w:trPr>
        <w:tc>
          <w:tcPr>
            <w:tcW w:w="1646" w:type="dxa"/>
            <w:vAlign w:val="center"/>
          </w:tcPr>
          <w:p w:rsidR="00DE03C5" w:rsidRPr="000557B5" w:rsidRDefault="00DE03C5" w:rsidP="001843D8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b/>
                <w:sz w:val="28"/>
                <w:szCs w:val="28"/>
              </w:rPr>
              <w:t>评选</w:t>
            </w:r>
            <w:r w:rsidRPr="000557B5">
              <w:rPr>
                <w:rFonts w:ascii="仿宋_GB2312" w:eastAsia="仿宋_GB2312" w:hint="eastAsia"/>
                <w:b/>
                <w:sz w:val="28"/>
                <w:szCs w:val="28"/>
              </w:rPr>
              <w:t>指标</w:t>
            </w:r>
          </w:p>
        </w:tc>
        <w:tc>
          <w:tcPr>
            <w:tcW w:w="4668" w:type="dxa"/>
            <w:vAlign w:val="center"/>
          </w:tcPr>
          <w:p w:rsidR="00DE03C5" w:rsidRPr="000557B5" w:rsidRDefault="00DE03C5" w:rsidP="001843D8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b/>
                <w:sz w:val="28"/>
                <w:szCs w:val="28"/>
              </w:rPr>
              <w:t>评选</w:t>
            </w:r>
            <w:r w:rsidRPr="006E1711">
              <w:rPr>
                <w:rFonts w:ascii="仿宋_GB2312" w:eastAsia="仿宋_GB2312" w:hAnsiTheme="minorEastAsia" w:hint="eastAsia"/>
                <w:b/>
                <w:sz w:val="28"/>
                <w:szCs w:val="28"/>
              </w:rPr>
              <w:t>要素</w:t>
            </w:r>
          </w:p>
        </w:tc>
        <w:tc>
          <w:tcPr>
            <w:tcW w:w="1578" w:type="dxa"/>
          </w:tcPr>
          <w:p w:rsidR="00DE03C5" w:rsidRDefault="00B417AD" w:rsidP="001843D8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Theme="minorEastAsia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b/>
                <w:sz w:val="28"/>
                <w:szCs w:val="28"/>
              </w:rPr>
              <w:t>分值匹配</w:t>
            </w:r>
          </w:p>
        </w:tc>
      </w:tr>
      <w:tr w:rsidR="00DE03C5" w:rsidRPr="000557B5" w:rsidTr="00DE03C5">
        <w:trPr>
          <w:cantSplit/>
          <w:trHeight w:val="2515"/>
          <w:jc w:val="center"/>
        </w:trPr>
        <w:tc>
          <w:tcPr>
            <w:tcW w:w="1646" w:type="dxa"/>
            <w:vAlign w:val="center"/>
          </w:tcPr>
          <w:p w:rsidR="00DE03C5" w:rsidRPr="000557B5" w:rsidRDefault="00DE03C5" w:rsidP="001843D8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教学设计</w:t>
            </w:r>
          </w:p>
        </w:tc>
        <w:tc>
          <w:tcPr>
            <w:tcW w:w="4668" w:type="dxa"/>
          </w:tcPr>
          <w:p w:rsidR="00DE03C5" w:rsidRDefault="00DE03C5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教学设计完整，包括教学目标、教学内容、教学实施和教学</w:t>
            </w:r>
            <w:r w:rsidRPr="001B4069">
              <w:rPr>
                <w:rFonts w:ascii="仿宋_GB2312" w:eastAsia="仿宋_GB2312" w:hint="eastAsia"/>
                <w:sz w:val="28"/>
                <w:szCs w:val="28"/>
              </w:rPr>
              <w:t>评价</w:t>
            </w:r>
            <w:r>
              <w:rPr>
                <w:rFonts w:ascii="仿宋_GB2312" w:eastAsia="仿宋_GB2312" w:hint="eastAsia"/>
                <w:sz w:val="28"/>
                <w:szCs w:val="28"/>
              </w:rPr>
              <w:t>等；</w:t>
            </w:r>
          </w:p>
          <w:p w:rsidR="00DE03C5" w:rsidRPr="00D005AF" w:rsidRDefault="00DE03C5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 w:rsidRPr="000C4E95">
              <w:rPr>
                <w:rFonts w:ascii="仿宋_GB2312" w:eastAsia="仿宋_GB2312" w:hint="eastAsia"/>
                <w:sz w:val="28"/>
                <w:szCs w:val="28"/>
              </w:rPr>
              <w:t>教学环境设施</w:t>
            </w:r>
            <w:r>
              <w:rPr>
                <w:rFonts w:ascii="仿宋_GB2312" w:eastAsia="仿宋_GB2312" w:hint="eastAsia"/>
                <w:sz w:val="28"/>
                <w:szCs w:val="28"/>
              </w:rPr>
              <w:t>满足</w:t>
            </w:r>
            <w:r w:rsidRPr="00D005AF">
              <w:rPr>
                <w:rFonts w:ascii="仿宋_GB2312" w:eastAsia="仿宋_GB2312" w:hint="eastAsia"/>
                <w:sz w:val="28"/>
                <w:szCs w:val="28"/>
              </w:rPr>
              <w:t>需求，</w:t>
            </w:r>
            <w:r>
              <w:rPr>
                <w:rFonts w:ascii="仿宋_GB2312" w:eastAsia="仿宋_GB2312" w:hint="eastAsia"/>
                <w:sz w:val="28"/>
                <w:szCs w:val="28"/>
              </w:rPr>
              <w:t>有</w:t>
            </w:r>
            <w:r w:rsidRPr="00D005AF">
              <w:rPr>
                <w:rFonts w:ascii="仿宋_GB2312" w:eastAsia="仿宋_GB2312" w:hint="eastAsia"/>
                <w:sz w:val="28"/>
                <w:szCs w:val="28"/>
              </w:rPr>
              <w:t>特色</w:t>
            </w:r>
            <w:r>
              <w:rPr>
                <w:rFonts w:ascii="仿宋_GB2312" w:eastAsia="仿宋_GB2312" w:hint="eastAsia"/>
                <w:sz w:val="28"/>
                <w:szCs w:val="28"/>
              </w:rPr>
              <w:t>，教学情境符合教学目标和对象的要求；</w:t>
            </w:r>
          </w:p>
          <w:p w:rsidR="00DE03C5" w:rsidRPr="000557B5" w:rsidRDefault="00DE03C5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教学</w:t>
            </w:r>
            <w:r w:rsidRPr="00D005AF">
              <w:rPr>
                <w:rFonts w:ascii="仿宋_GB2312" w:eastAsia="仿宋_GB2312" w:hint="eastAsia"/>
                <w:sz w:val="28"/>
                <w:szCs w:val="28"/>
              </w:rPr>
              <w:t>资源</w:t>
            </w:r>
            <w:r>
              <w:rPr>
                <w:rFonts w:ascii="仿宋_GB2312" w:eastAsia="仿宋_GB2312" w:hint="eastAsia"/>
                <w:sz w:val="28"/>
                <w:szCs w:val="28"/>
              </w:rPr>
              <w:t>选择恰当</w:t>
            </w:r>
            <w:r w:rsidRPr="00D005AF">
              <w:rPr>
                <w:rFonts w:ascii="仿宋_GB2312" w:eastAsia="仿宋_GB2312" w:hint="eastAsia"/>
                <w:sz w:val="28"/>
                <w:szCs w:val="28"/>
              </w:rPr>
              <w:t>，</w:t>
            </w:r>
            <w:r>
              <w:rPr>
                <w:rFonts w:ascii="仿宋_GB2312" w:eastAsia="仿宋_GB2312" w:hint="eastAsia"/>
                <w:sz w:val="28"/>
                <w:szCs w:val="28"/>
              </w:rPr>
              <w:t>形式多样；</w:t>
            </w:r>
          </w:p>
          <w:p w:rsidR="00DE03C5" w:rsidRPr="000557B5" w:rsidRDefault="00DE03C5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注重学科特点，信息技术应用恰当。</w:t>
            </w:r>
          </w:p>
        </w:tc>
        <w:tc>
          <w:tcPr>
            <w:tcW w:w="1578" w:type="dxa"/>
          </w:tcPr>
          <w:p w:rsidR="00B417AD" w:rsidRDefault="00B417AD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B417AD" w:rsidRDefault="00B417AD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DE03C5" w:rsidRDefault="00B417AD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30%</w:t>
            </w:r>
          </w:p>
        </w:tc>
      </w:tr>
      <w:tr w:rsidR="00DE03C5" w:rsidRPr="000557B5" w:rsidTr="00DE03C5">
        <w:trPr>
          <w:cantSplit/>
          <w:jc w:val="center"/>
        </w:trPr>
        <w:tc>
          <w:tcPr>
            <w:tcW w:w="1646" w:type="dxa"/>
            <w:vAlign w:val="center"/>
          </w:tcPr>
          <w:p w:rsidR="00DE03C5" w:rsidRPr="000557B5" w:rsidRDefault="00DE03C5" w:rsidP="001843D8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557B5">
              <w:rPr>
                <w:rFonts w:ascii="仿宋_GB2312" w:eastAsia="仿宋_GB2312" w:hint="eastAsia"/>
                <w:sz w:val="28"/>
                <w:szCs w:val="28"/>
              </w:rPr>
              <w:t>教学应用</w:t>
            </w:r>
          </w:p>
        </w:tc>
        <w:tc>
          <w:tcPr>
            <w:tcW w:w="4668" w:type="dxa"/>
          </w:tcPr>
          <w:p w:rsidR="00DE03C5" w:rsidRPr="00F268F2" w:rsidRDefault="00DE03C5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 w:rsidRPr="00F268F2">
              <w:rPr>
                <w:rFonts w:ascii="仿宋_GB2312" w:eastAsia="仿宋_GB2312" w:hint="eastAsia"/>
                <w:sz w:val="28"/>
                <w:szCs w:val="28"/>
              </w:rPr>
              <w:t>教学活动过程记录完整，材料齐全；</w:t>
            </w:r>
          </w:p>
          <w:p w:rsidR="00DE03C5" w:rsidRPr="00F268F2" w:rsidRDefault="00DE03C5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教学方式多样；</w:t>
            </w:r>
          </w:p>
          <w:p w:rsidR="00DE03C5" w:rsidRPr="00CD0FF8" w:rsidRDefault="00DE03C5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 w:rsidRPr="00E206DA">
              <w:rPr>
                <w:rFonts w:ascii="仿宋_GB2312" w:eastAsia="仿宋_GB2312" w:hint="eastAsia"/>
                <w:sz w:val="28"/>
                <w:szCs w:val="28"/>
              </w:rPr>
              <w:t>形成基于信息化的教育教学模式。</w:t>
            </w:r>
          </w:p>
        </w:tc>
        <w:tc>
          <w:tcPr>
            <w:tcW w:w="1578" w:type="dxa"/>
          </w:tcPr>
          <w:p w:rsidR="00B417AD" w:rsidRDefault="00B417AD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DE03C5" w:rsidRPr="00F268F2" w:rsidRDefault="00B417AD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30%</w:t>
            </w:r>
          </w:p>
        </w:tc>
      </w:tr>
      <w:tr w:rsidR="00DE03C5" w:rsidRPr="000557B5" w:rsidTr="00DE03C5">
        <w:trPr>
          <w:cantSplit/>
          <w:jc w:val="center"/>
        </w:trPr>
        <w:tc>
          <w:tcPr>
            <w:tcW w:w="1646" w:type="dxa"/>
            <w:vAlign w:val="center"/>
          </w:tcPr>
          <w:p w:rsidR="00DE03C5" w:rsidRPr="000557B5" w:rsidRDefault="00DE03C5" w:rsidP="001843D8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教学</w:t>
            </w:r>
            <w:r w:rsidRPr="000557B5">
              <w:rPr>
                <w:rFonts w:ascii="仿宋_GB2312" w:eastAsia="仿宋_GB2312" w:hint="eastAsia"/>
                <w:sz w:val="28"/>
                <w:szCs w:val="28"/>
              </w:rPr>
              <w:t>效果</w:t>
            </w:r>
          </w:p>
        </w:tc>
        <w:tc>
          <w:tcPr>
            <w:tcW w:w="4668" w:type="dxa"/>
          </w:tcPr>
          <w:p w:rsidR="00DE03C5" w:rsidRDefault="00DE03C5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 w:hAnsi="Courier New" w:cs="Courier New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sz w:val="28"/>
                <w:szCs w:val="28"/>
              </w:rPr>
              <w:t>有</w:t>
            </w:r>
            <w:r w:rsidRPr="00477C44">
              <w:rPr>
                <w:rFonts w:ascii="仿宋_GB2312" w:eastAsia="仿宋_GB2312" w:hAnsi="Courier New" w:cs="Courier New" w:hint="eastAsia"/>
                <w:sz w:val="28"/>
                <w:szCs w:val="28"/>
              </w:rPr>
              <w:t>常态化应用，学生深度参与，活跃度高，教学效果突出；</w:t>
            </w:r>
          </w:p>
          <w:p w:rsidR="00DE03C5" w:rsidRDefault="00DE03C5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 w:hAnsi="Courier New" w:cs="Courier New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sz w:val="28"/>
                <w:szCs w:val="28"/>
              </w:rPr>
              <w:t>教师、学生成果丰富，校内外评价</w:t>
            </w:r>
            <w:r>
              <w:rPr>
                <w:rFonts w:ascii="仿宋_GB2312" w:eastAsia="仿宋_GB2312" w:hAnsi="Courier New" w:cs="Courier New"/>
                <w:sz w:val="28"/>
                <w:szCs w:val="28"/>
              </w:rPr>
              <w:t>好</w:t>
            </w:r>
            <w:r>
              <w:rPr>
                <w:rFonts w:ascii="仿宋_GB2312" w:eastAsia="仿宋_GB2312" w:hAnsi="Courier New" w:cs="Courier New" w:hint="eastAsia"/>
                <w:sz w:val="28"/>
                <w:szCs w:val="28"/>
              </w:rPr>
              <w:t>；</w:t>
            </w:r>
          </w:p>
          <w:p w:rsidR="00DE03C5" w:rsidRPr="000557B5" w:rsidRDefault="00DE03C5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 w:hAnsi="Courier New" w:cs="Courier New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sz w:val="28"/>
                <w:szCs w:val="28"/>
              </w:rPr>
              <w:t>创新人才培养模式，提高学生的能力素质。</w:t>
            </w:r>
          </w:p>
        </w:tc>
        <w:tc>
          <w:tcPr>
            <w:tcW w:w="1578" w:type="dxa"/>
          </w:tcPr>
          <w:p w:rsidR="00B417AD" w:rsidRDefault="00B417AD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 w:hAnsi="Courier New" w:cs="Courier New" w:hint="eastAsia"/>
                <w:sz w:val="28"/>
                <w:szCs w:val="28"/>
              </w:rPr>
            </w:pPr>
          </w:p>
          <w:p w:rsidR="00B417AD" w:rsidRDefault="00B417AD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 w:hAnsi="Courier New" w:cs="Courier New" w:hint="eastAsia"/>
                <w:sz w:val="28"/>
                <w:szCs w:val="28"/>
              </w:rPr>
            </w:pPr>
          </w:p>
          <w:p w:rsidR="00DE03C5" w:rsidRDefault="00B417AD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 w:hAnsi="Courier New" w:cs="Courier New" w:hint="eastAsia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sz w:val="28"/>
                <w:szCs w:val="28"/>
              </w:rPr>
              <w:t>20%</w:t>
            </w:r>
          </w:p>
        </w:tc>
      </w:tr>
      <w:tr w:rsidR="00DE03C5" w:rsidRPr="000557B5" w:rsidTr="00DE03C5">
        <w:trPr>
          <w:cantSplit/>
          <w:jc w:val="center"/>
        </w:trPr>
        <w:tc>
          <w:tcPr>
            <w:tcW w:w="1646" w:type="dxa"/>
            <w:vAlign w:val="center"/>
          </w:tcPr>
          <w:p w:rsidR="00DE03C5" w:rsidRPr="000557B5" w:rsidRDefault="00DE03C5" w:rsidP="001843D8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</w:rPr>
            </w:pPr>
            <w:r w:rsidRPr="000557B5">
              <w:rPr>
                <w:rFonts w:ascii="仿宋_GB2312" w:eastAsia="仿宋_GB2312"/>
                <w:sz w:val="28"/>
                <w:szCs w:val="28"/>
              </w:rPr>
              <w:t>特色创新</w:t>
            </w:r>
          </w:p>
        </w:tc>
        <w:tc>
          <w:tcPr>
            <w:tcW w:w="4668" w:type="dxa"/>
            <w:vAlign w:val="center"/>
          </w:tcPr>
          <w:p w:rsidR="00DE03C5" w:rsidRDefault="00DE03C5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在课程建设、教学实施、资源共享、机制创新等方面有特色；</w:t>
            </w:r>
          </w:p>
          <w:p w:rsidR="00DE03C5" w:rsidRPr="000557B5" w:rsidRDefault="00DE03C5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 w:hAnsi="宋体"/>
                <w:sz w:val="28"/>
              </w:rPr>
            </w:pPr>
            <w:r w:rsidRPr="00F268F2">
              <w:rPr>
                <w:rFonts w:ascii="仿宋_GB2312" w:eastAsia="仿宋_GB2312" w:hint="eastAsia"/>
                <w:sz w:val="28"/>
                <w:szCs w:val="28"/>
              </w:rPr>
              <w:t>具有一定的示范推广价值。</w:t>
            </w:r>
          </w:p>
        </w:tc>
        <w:tc>
          <w:tcPr>
            <w:tcW w:w="1578" w:type="dxa"/>
          </w:tcPr>
          <w:p w:rsidR="00B417AD" w:rsidRDefault="00B417AD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DE03C5" w:rsidRDefault="00B417AD" w:rsidP="001843D8">
            <w:pPr>
              <w:adjustRightInd w:val="0"/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20%</w:t>
            </w:r>
          </w:p>
        </w:tc>
      </w:tr>
    </w:tbl>
    <w:p w:rsidR="00533A68" w:rsidRPr="00DE03C5" w:rsidRDefault="00B417AD"/>
    <w:sectPr w:rsidR="00533A68" w:rsidRPr="00DE03C5" w:rsidSect="009146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E03C5"/>
    <w:rsid w:val="00047C65"/>
    <w:rsid w:val="006C1828"/>
    <w:rsid w:val="0091469D"/>
    <w:rsid w:val="00B417AD"/>
    <w:rsid w:val="00DE0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271</Characters>
  <Application>Microsoft Office Word</Application>
  <DocSecurity>0</DocSecurity>
  <Lines>2</Lines>
  <Paragraphs>1</Paragraphs>
  <ScaleCrop>false</ScaleCrop>
  <Company>微软中国</Company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windows7正版</dc:creator>
  <cp:lastModifiedBy>windows7正版</cp:lastModifiedBy>
  <cp:revision>2</cp:revision>
  <dcterms:created xsi:type="dcterms:W3CDTF">2019-05-21T01:29:00Z</dcterms:created>
  <dcterms:modified xsi:type="dcterms:W3CDTF">2019-05-21T01:36:00Z</dcterms:modified>
</cp:coreProperties>
</file>